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spacing w:line="360" w:lineRule="auto"/>
        <w:rPr>
          <w:b w:val="1"/>
          <w:bCs w:val="1"/>
          <w:sz w:val="24"/>
          <w:szCs w:val="24"/>
        </w:rPr>
      </w:pPr>
      <w:r>
        <w:rPr>
          <w:rFonts w:ascii="Arial Unicode MS" w:cs="Arial Unicode MS" w:hAnsi="Arial Unicode MS" w:eastAsia="Arial Unicode MS"/>
          <w:b w:val="0"/>
          <w:bCs w:val="0"/>
          <w:i w:val="0"/>
          <w:iCs w:val="0"/>
          <w:sz w:val="24"/>
          <w:szCs w:val="24"/>
          <w:rtl w:val="0"/>
          <w:lang w:val="da-DK"/>
        </w:rPr>
        <w:t>Boston Seminars #3</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want to speak about required work. That's required of you if you're in this seminar. Whether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you're enrolled, whether you're auditing or enrolled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whether you're simply coming through to see the zoo animal, you</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required to do the work or spare me your presence.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 kind of an academic commodity, you all know what that can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there's no way anymore in which I can require when I meet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persons that I require something like a history from them so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possible for me to see what they're looking for or saying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it is they're smiling that they're smiling about, frowning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the frowns are for. So I want to get serious about our meetings, and that means that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want you to teach me something, that would be the penalty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extracting. There is on reserve, or there is at something called </w:t>
      </w:r>
      <w:r>
        <w:rPr>
          <w:rFonts w:ascii="Arial Unicode MS" w:cs="Arial Unicode MS" w:hAnsi="Arial Unicode MS" w:eastAsia="Arial Unicode MS"/>
          <w:b w:val="0"/>
          <w:bCs w:val="0"/>
          <w:i w:val="0"/>
          <w:iCs w:val="0"/>
          <w:sz w:val="24"/>
          <w:szCs w:val="24"/>
          <w:rtl w:val="0"/>
          <w:lang w:val="da-DK"/>
        </w:rPr>
        <w:t>T</w:t>
      </w:r>
      <w:r>
        <w:rPr>
          <w:rFonts w:ascii="Arial Unicode MS" w:cs="Arial Unicode MS" w:hAnsi="Arial Unicode MS" w:eastAsia="Arial Unicode MS"/>
          <w:b w:val="0"/>
          <w:bCs w:val="0"/>
          <w:i w:val="0"/>
          <w:iCs w:val="0"/>
          <w:sz w:val="24"/>
          <w:szCs w:val="24"/>
          <w:rtl w:val="0"/>
          <w:lang w:val="nl-NL"/>
        </w:rPr>
        <w:t xml:space="preserve">op </w:t>
      </w:r>
      <w:r>
        <w:rPr>
          <w:rFonts w:ascii="Arial Unicode MS" w:cs="Arial Unicode MS" w:hAnsi="Arial Unicode MS" w:eastAsia="Arial Unicode MS"/>
          <w:b w:val="0"/>
          <w:bCs w:val="0"/>
          <w:i w:val="0"/>
          <w:iCs w:val="0"/>
          <w:sz w:val="24"/>
          <w:szCs w:val="24"/>
          <w:rtl w:val="0"/>
          <w:lang w:val="da-DK"/>
        </w:rPr>
        <w:t>C</w:t>
      </w:r>
      <w:r>
        <w:rPr>
          <w:rFonts w:ascii="Arial Unicode MS" w:cs="Arial Unicode MS" w:hAnsi="Arial Unicode MS" w:eastAsia="Arial Unicode MS"/>
          <w:b w:val="0"/>
          <w:bCs w:val="0"/>
          <w:i w:val="0"/>
          <w:iCs w:val="0"/>
          <w:sz w:val="24"/>
          <w:szCs w:val="24"/>
          <w:rtl w:val="0"/>
        </w:rPr>
        <w:t>opy,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document you can buy. And I'm going to ask you to buy it.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inexpensive.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was drafted by me and Dave Sudnow and it's called "A Conjecture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about an Ignored Orderliness of Lectures as University-specific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Work"</w:t>
      </w:r>
      <w:r>
        <w:rPr>
          <w:rStyle w:val="Intet"/>
          <w:sz w:val="24"/>
          <w:szCs w:val="24"/>
          <w:vertAlign w:val="superscript"/>
        </w:rPr>
        <w:footnoteReference w:id="1"/>
      </w:r>
      <w:r>
        <w:rPr>
          <w:rFonts w:ascii="Arial Unicode MS" w:cs="Arial Unicode MS" w:hAnsi="Arial Unicode MS" w:eastAsia="Arial Unicode MS"/>
          <w:b w:val="0"/>
          <w:bCs w:val="0"/>
          <w:i w:val="0"/>
          <w:iCs w:val="0"/>
          <w:sz w:val="24"/>
          <w:szCs w:val="24"/>
          <w:rtl w:val="0"/>
          <w:lang w:val="en-US"/>
        </w:rPr>
        <w:t xml:space="preserve"> it has written across it in block letters "an exercise",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my exercise, It's an exercise for the seminar. It was drafted with two things in view, that you would use it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undertake in the month ahead a course of inquiries in this place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lectures - they're going on all over the place, and you can get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access to them by simply walking through those doors.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in the way in which it's purported in this document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lectures could be made issues, or issues could be found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lectures, for inquiry, then I would like for you to be getting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engaged in those inquiries. I mean by that that when you come to read the document you'll catch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 to matters you could be looking for or looking at yourself. And all that's being asked is that you keep your notebook nearby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with respect, then, to the materials that are being presented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essay, that you then find topics, a topic or topics,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exercise or of your own devising, and proceed to work it through. That would then make it possible for you to speak with me about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only what the issues are in ethnomethodological inquiry but there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be a body of materials at first-hand that you yourself have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been particularly the witnesses for. And that will make our conversations go really easily. You can't go wrong, there's no way in which you can go wrong. There's no correct answer to learning, I mean, you're forgiven all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You can say that we're all trying to get hold of this thing, 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least where these lectures are concerned, at least given the novice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character of our meetings and the fact that it would be absolutely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impossible in a month to do much more than begin to get access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these issues could look like as reasoned conjectures, mildly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documented conjectures. And so I'm asking you then to range around in this place, looking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at the wildlife, and the lectures are the places for you to get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access to.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when we get together on Thursday, I'm going to go through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document in some detail. I'm not going to do it today because I</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sure that, well I hadn't assumed that you all have the document.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I am going to assume by Thursday, that you have picked it up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that you have read it.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you needn't have studied it, it's nothing like a mastery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asking of you, but that you would have gotten into it so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the things I begin to discuss, they'll have a certain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preliminary familiarity.</w:t>
      </w:r>
      <w:r>
        <w:rPr>
          <w:rFonts w:ascii="Arial Unicode MS" w:cs="Arial Unicode MS" w:hAnsi="Arial Unicode MS" w:eastAsia="Arial Unicode MS"/>
          <w:b w:val="0"/>
          <w:bCs w:val="0"/>
          <w:i w:val="0"/>
          <w:iCs w:val="0"/>
          <w:sz w:val="24"/>
          <w:szCs w:val="24"/>
          <w:rtl w:val="0"/>
          <w:lang w:val="da-DK"/>
        </w:rPr>
        <w:t xml:space="preserve"> </w:t>
        <w:br w:type="textWrapping"/>
        <w:t xml:space="preserve">     </w:t>
      </w:r>
      <w:r>
        <w:rPr>
          <w:rFonts w:ascii="Arial Unicode MS" w:cs="Arial Unicode MS" w:hAnsi="Arial Unicode MS" w:eastAsia="Arial Unicode MS"/>
          <w:b w:val="0"/>
          <w:bCs w:val="0"/>
          <w:i w:val="0"/>
          <w:iCs w:val="0"/>
          <w:sz w:val="24"/>
          <w:szCs w:val="24"/>
          <w:rtl w:val="0"/>
          <w:lang w:val="en-US"/>
        </w:rPr>
        <w:t>Now I'm going to ask that you buy not one copy but two. One copy is yours; and one copy is going to be mine. What you're going to give me in return for the work of the course,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 as the work of the course, as your work for the course, is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annotated critique of that document. That annotated critique is going to come from your own witnessing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reflections that accompany your use of that document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study of lectures.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it's not going to be enough for you to make big things 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this on the page, saying "Oh bullshit" - that's not a critique. But you can say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I went into a lecture where introductory physics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was in its sixth meeting, and I've had physics and didn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notice any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thing that are here being laid out with respect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blah-blah-blah-blah-blah</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And that would be a very nice comment, it'd be a helpful comment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You could say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I found the following hard to see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 or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You say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 be there, (I have no reason to think) that you could search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from now to hell freezes over,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d be constructing it at best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why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 or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it was in my noticings that it was this" and so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on.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One big thing for example that's continually being reiterated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these proposals is that there's no such thing as -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out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patience with -we find ourselves unable to find, to come into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presence of - lectures-generally-speaking.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that we) treat of the lecture, from the properties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lecture that we witness, the lecturing, if we find, when we found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in that for example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 would speak of his lecturing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it had nothing to do with the fact that he was lecturing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chemistry, then what we found was we couldn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even locate the events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that lecture to suit 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is to say, ethnomethodologically-speaking we couldn't find its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events.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Remember these are in situ productions.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not the same as simply wandering in with your checklist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starting to write down what suits you.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it could be then that you would find grounds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dissatisfaction with the proposal that's made that the guy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lecturing, he's lecturing in chemistry. Better than that, he's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even lecturing in chemistry, lectures are chemistry.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He's doing chemistry when he's lecturing.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that in so... lecturing in sociology is not lecturing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sociology or lecturing about sociology or lecturing even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sociology, it's talking sociology.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the proposal then is reiterated throughout, that if you want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get into the structures of lectures as in situ productions, for their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orderlinesses, then you're going to have to have access to the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discipline, so it's only as you begin to come into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presence of the discipline of chemistry that you could see what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lecturer is saying. And that's literal.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you might find yourself at first mystified by that, and if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confine yourself to the document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sure to remain mystified.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will work your way out of the mystery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by conjuring issues 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reading. You'll make believe there are issues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ethnomethodology and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address yourself to the issues that you formulate, and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nl-NL"/>
        </w:rPr>
        <w:t>begin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well-known procedures of textual polemic.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 do it for somebody else, not for me. Or do it after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gone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George or any of the other characters in this area, but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this course what I would like for you to do is to get into those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courses , and on the basis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you see, there present your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dissatisfactions.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And try wherever you can to say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from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 could see, which were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following things</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now then those are the grounds,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whereby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criticism is then presented and made cogent. You can get plenty mean, in fact the really mean ones are mean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course). That means that the meanness there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utterly serious,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by which I mean if in fact you're getting into a critique and that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character of the critique, then it would be a critique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can't be side-stepped, it can't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avoided, further work would have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to take that into account.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since this work is in flight... that is, sometime in the next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year I hope to return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this, in which case then all this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have turned into a really neat cooperative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effort, I wouldn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hesitate at all to list every damn one of you as co-authors,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only if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 if you don't work I'll denounce you,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ll say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was misled by so-and-so and so-and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they lied to me, they said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saw things and they didn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see a goddamn thing, they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afraid, they were lazy or they were fantastic or they were fabulous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 anything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worldly".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now can I have, I'm sorry to be such a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  ) but can I have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show of hands, how many persons have that document? Oh, then can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go through the preliminary so that you'll be going through your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document and provide for the following changes or remarks: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On page 2</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of the document, parts 3 and 4 are promised.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is, if you go looking in the document, you're not going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find parts 3 and 4. Part 4 is more or less (perial) but part 3 is serious, and part 3</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currently being done and it will be distributed. The problem with part 3 is that I thought I had the notion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 under control and I was really happy with it. And then the other day I had a vision, right, and now I think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ought to be redone from the beginning. That's not really true; it's that I have some further things I want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say about structure and I'll characterize them today so that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 have some introduction to what it is we're going to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dealing with once the conjecture gets written, any case, what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that the conjecture could be concerned with is presented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document.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By the way, in part 2 a lot of observational stuff is given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use of (several) formulation marks, and that there's a lot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tentative stuff being proposed. That's not what the conjecture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about. It's true that that stuff is happening. But the conjecture has to do with an orderliness of lectures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university praxis that has been completely and essentially missed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every lay and, </w:t>
      </w:r>
      <w:r>
        <w:rPr>
          <w:rFonts w:ascii="Arial Unicode MS" w:cs="Arial Unicode MS" w:hAnsi="Arial Unicode MS" w:eastAsia="Arial Unicode MS"/>
          <w:b w:val="0"/>
          <w:bCs w:val="0"/>
          <w:i w:val="0"/>
          <w:iCs w:val="0"/>
          <w:sz w:val="24"/>
          <w:szCs w:val="24"/>
          <w:rtl w:val="0"/>
          <w:lang w:val="da-DK"/>
        </w:rPr>
        <w:t>analytically</w:t>
      </w:r>
      <w:r>
        <w:rPr>
          <w:rFonts w:ascii="Arial Unicode MS" w:cs="Arial Unicode MS" w:hAnsi="Arial Unicode MS" w:eastAsia="Arial Unicode MS"/>
          <w:b w:val="0"/>
          <w:bCs w:val="0"/>
          <w:i w:val="0"/>
          <w:iCs w:val="0"/>
          <w:sz w:val="24"/>
          <w:szCs w:val="24"/>
          <w:rtl w:val="0"/>
          <w:lang w:val="en-US"/>
        </w:rPr>
        <w:t xml:space="preserve"> speaking every lay and professional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sociology of lectures. That would include as well lecturers' own ( ) accounts of their own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as lecturers.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what the conjecture could provide for as this overlooked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orderliness is a serious matter.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with that that the conjecture is concerned, not with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fact that we're speaking in a modest way: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look,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 only have so much time and not much money and not a hell of a lot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help to get the thing done, and therefore we offer this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appropriate reservations about how much we'll claim for it as God</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truth". It's not that.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then, secondly, on page 6 you'll find that square brackets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being used to enclose texts. Those square brackets are formulation marks. It's a technical usage. Since we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talking about the in situ production of the orderliness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lectures, and that we're proposing of those orderlinesses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are reflexively accountable orderlinesses, and that they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reflexively accountable is itself a technical phenomenon, meaning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 parties to it are themselves, in the work of lecturing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audience, thereby... that the achievement of the orderliness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lectures is now what can we say... it will be dealt with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methodic practice, where the orderliness is accomplished in detail.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that does is to pose as issues, as problematic phenomena,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methodic practice and what detail could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 formulation marks are intended to give us technical access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these phenomena. You can compare the idea of technical access with vernacular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access.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can compare technical access with the access that you get under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varieties of, let's say, descriptive characterization,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photographic characterizations, or scenario-like characterizations.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then, where do you go looking to get more on formulation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marks? Harvey and I wrote an article years ago called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on the Formal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Structures of Practical Action"</w:t>
      </w:r>
      <w:r>
        <w:rPr>
          <w:rStyle w:val="Intet"/>
          <w:sz w:val="24"/>
          <w:szCs w:val="24"/>
          <w:vertAlign w:val="superscript"/>
        </w:rPr>
        <w:footnoteReference w:id="2"/>
      </w:r>
      <w:r>
        <w:rPr>
          <w:rFonts w:ascii="Arial Unicode MS" w:cs="Arial Unicode MS" w:hAnsi="Arial Unicode MS" w:eastAsia="Arial Unicode MS"/>
          <w:b w:val="0"/>
          <w:bCs w:val="0"/>
          <w:i w:val="0"/>
          <w:iCs w:val="0"/>
          <w:sz w:val="24"/>
          <w:szCs w:val="24"/>
          <w:rtl w:val="0"/>
          <w:lang w:val="en-US"/>
        </w:rPr>
        <w:t>. It's published in McKinney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Tiryakian (        ). It's on reserve. Now you can look at it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 or I'm sure an arrangement can be made to get the article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 however It's a long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article and I can just tell you right off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it's a very tough article.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a pretty good article, but a lot of people go into the sou</w:t>
      </w:r>
      <w:r>
        <w:rPr>
          <w:rFonts w:ascii="Arial Unicode MS" w:cs="Arial Unicode MS" w:hAnsi="Arial Unicode MS" w:eastAsia="Arial Unicode MS"/>
          <w:b w:val="0"/>
          <w:bCs w:val="0"/>
          <w:i w:val="0"/>
          <w:iCs w:val="0"/>
          <w:sz w:val="24"/>
          <w:szCs w:val="24"/>
          <w:rtl w:val="0"/>
          <w:lang w:val="da-DK"/>
        </w:rPr>
        <w:t xml:space="preserve">p </w:t>
      </w:r>
      <w:r>
        <w:rPr>
          <w:rFonts w:ascii="Arial Unicode MS" w:cs="Arial Unicode MS" w:hAnsi="Arial Unicode MS" w:eastAsia="Arial Unicode MS"/>
          <w:b w:val="0"/>
          <w:bCs w:val="0"/>
          <w:i w:val="0"/>
          <w:iCs w:val="0"/>
          <w:sz w:val="24"/>
          <w:szCs w:val="24"/>
          <w:rtl w:val="0"/>
          <w:lang w:val="en-US"/>
        </w:rPr>
        <w:t>when they read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I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want you doing that, I don't want you discouraged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stuff that's in there, you might hold yourself to a mastery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and I'm not sure that that's the way to go at this point.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However, there are places in there where formulation marks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discussed in just so many words, and you can find it then available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to whatever extensiveness you can give it.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Excuse me, what does the "n" stand for?</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Oh look, the "n"'s are simply foot note marks. As I had them marked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off, the idea that some day (when I'll) get back to it, that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means (formation) that there the citation would have read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see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Garfinkel facts on Formal Structure of Practical Action, pages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blah-blah-blah" where it's discussed in greater detail, and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depending on, right, what I've come to learn in the meantime then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write more or less. Are there further questions on that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one further remark, and that is: On page 8 and 9, there's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policy in my use of the expression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system-specific".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notion of structure and the question of what structures could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is there being taken up.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Let me call your attention to three distinct usages of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fr-FR"/>
        </w:rPr>
        <w:t>structure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in the article they are not there made separate but by making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 separate you might get better access to the studies of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orderlinesses as they're understood for our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you find on page 8 is that it provides for encountering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analyzable activities, say, as a lecture, which exhibit four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properties.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these are provided for in the parenthesized (a), (b), (c)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 and I'm simply going to refer to them as the parenthesized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(b), (c) and (d).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let me give you three contrasting ways in which the use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(b), (c) and (d) .... that is, (a), (b), (c) and (d) could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used in order to provide for the events of lectures their character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as structures.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Number 1, by the way I'll quickly... let me just give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their names.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 idea of (a) generally is spoken of with the notion of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rationalities", the idea that activities can exhibit features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uniformity, reproducibility, standardization, typicality, and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these so-called rationalities show further the property of being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independent of the local cohort of production personnel - the way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let's say, my favorite example is the way in which the load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flow characteristics of traffic, under a procedure of studying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 that traffic engineers might use, would then be shown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exhibit features of, let's say, traffic composition that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indifferent to the particular staff of drivers at any particular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time that the traffic is studied - that's understood to say within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certain conditions.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any case, we get the first of these rationalities, that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rationalities are independent of the local production cohort,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indifference to or that local production cohort independence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itself a phenomenon for members recognition, and that these first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three are every local production cohort's practical achievement.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Sir, could you repeat the last?</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I will not repeat the last, its in the paper, I'm just (perking)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 them (up): they're (a), (b), (c) and (d). You don't even have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understand them at this point, because Thursday is proper time to take this up. I'm simply trying to give them something like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(sigh) we'll get to them on Thursday - then I'll make them explicit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Big point: Look, for (a), (b), (c) and (d), now consider that there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can be three distinct ways in which the idea of structure can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pt-PT"/>
        </w:rPr>
        <w:t>made explicit.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Number one, you could start with these four properties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definition of what structure... of what an activity would look 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when, if we were to show these properties, it would then be spoken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thereby as structures, in that respect.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if there now are innumerably many practical constructions,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counting procedures for example, that will satisfy when they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applied to any activity whatsoever, will find of those activities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will show for those activities these four features.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want to refer to that procedure and to the resulting notion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(a),(b), (c), (d) properties, those demonstrable properties,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going to refer to that as Structure Simpliciter.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are structures... you can think of now, activities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world available to the inquirer's procedure, he uses (a), (b), (c),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 in a methodic way and finds for activities their character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activity as a rule.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then, that's a meaning of structure.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can now, go looking for lectures, pre-deciding about lectures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you're going to look for those things of lectures, with the use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 counting procedure that will make of the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seen, will provide in the thing seen, for its uniform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repeating character.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preliminary definition, for example, of what an opening could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 like will be just such a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preliminary definition of where a lecturer will be found to stand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respect to, or how he'll be found to move about with respect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or how an audience will conduct themselves during the course of</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and any of these would then be definitional procedures whereby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these things of lectures would be seen, demonstrably shown to have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such characteristics, these four.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m going to call that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providing for structures via the procedures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analytic sociology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it's a construction procedure, and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satisfies entirely... you can think of it another way, you can think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it as Husserl having provided for structures in that way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speaking of them not as structures, but as speaking of what we would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interested in under the auspices of naturalistic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 xml:space="preserve">construction(s).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a naturalistic version --never mind it's a version,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naturalistic treatment of</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 the naturalistic construction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orderliness of lectures could be available then in the fashion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I've just characterized.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Thursday we'll take it up in better detail after you've had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chance to read it and you might even have tried it 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might not (   ) too much to ask of you, but it's a short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week and everything's in a frenzy and I hesitate to lay it 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you can try it out, do so. It's very simple to decide a counting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procedure.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now, what's the feature? The feature is that you start to begin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with with a definition of what a structure could be, and then go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ranging around looking for those paces that will then stand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clarification of what you have in mind, where the thing had in mind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the definition of structure in the first place.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you're exemplifying, in that you're elucidating the sense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 available in the procedure for finding in the observables,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they can be seen to exhibit those things you have literally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mind. Not in your head -- those things you have as a way of testing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demonstrating them for their sense.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there's an alternative, a second, a second version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 Now remember that we're working with this document. Here, what you'll do is start with those bracketed phenomena.They're already accountable,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already, so to speak, available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only as witnessables but in that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witness-able they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include as well, as a part of their witnessability, the members</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situated way of reckoning them for their witnessable character.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 lecture has begun, so to speak, is a members</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way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speaking for the lecture which has recognizably begun. It's not trivial that he would say "look, it's begun", or it's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trivial that, not having to say "It's begun", if someone were to say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I think it's begun</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he would say "Yes, it's begun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so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talking now about starting... this is now a second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version of structure.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talking now about starting with the bracketed phenomena,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things that look like this: ((writing on black board)) or looks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like this ((writing on black board)) (late).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you take a look at that document you'll find there's a whole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slough of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if you begin with the phenomenon as of which the bracketed text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a recognizable part -- not of which -- as of which -- if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begin with the phenomenon as of which then the lecture has begun,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speakable or, let's say, a reflexively available way of naming - if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naming.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 questioning if it's doing questioning or describing if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 work or diagramming, or pointing, and all the rest.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then, it's with respect to such phenomena, we'll call them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accountable phenomena of lecturing.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can address the accountable phenomena with those four things.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you can say</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or here's what you can be proposing.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can require to detect structure that whatsoever the accountable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phenomenon "late" might witnessably look like, you're not going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speak of it as structure until what's there witnessably,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accountable "late", satisfies as well those four features.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it's not uniform, repeating and cohort-independent in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formalization that's of interest -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s that the witnessable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late"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has of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character as late of its being (uniform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But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it-IT"/>
        </w:rPr>
        <w:t>uniform</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would have to do the kind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thing that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late"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the other way around.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That's to say, you would then be finding for uniform or repeating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 cohort-independent -- you would be finding not what those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properties are, but they would, so to speak, wait a around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indefinite descriptors until we found their relevance or their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cogency or their perspicuity with respect to the phenomenon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they then would be illuminated by.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How do you determine what's bracketed?</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e-DE"/>
        </w:rPr>
        <w:t>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ask me, I'm not going to tell you now. Thursday, everything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comes apart but to today I want only to call to your attention,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other fish I need to fry, for the time being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 simply urging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to read the document and if possible make that preliminary (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At this point I just want to put you on notice - look, there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three versions of structures.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 not putting your question aside,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just saying it's not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fact a first-order question, bring~it up first thing Thursday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pick it up.</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then, there's a third version of structure.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 going to give that third version of structure a name, I</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going to call it... I'm going to speak of it as the mundane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accountable structures, and these are going to be available to 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they're going to be known to us, they're going to be explicated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use of Weinstens work on truck drivers. Now I can tell you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in a formula, like a maxim, it goes something like this,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might want to take it down: We're going to speak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work of lecturing and provide for that work of lecturing,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whatever it's now going to look like in detail, that as a condition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under which that work gets done and as a constituent part of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same work, that work makes itself accountable, it makes itself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available for its practical objectivity and its practical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observability in certain and established or institutional terms.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that and in the way the work does that and thereby the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consists of that, the work thereby consists of the production of its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own orderliness.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And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fr-FR"/>
        </w:rPr>
        <w:t>structure</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 xml:space="preserve">refers to that reflexive work.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When Weinstein speaks of truck drivers' work, he says of the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driving that it includes as well, as a condition of the work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driving as well as a constituent of the work of driving, that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driving gets recorded in a log, and that the work of recording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provides for that work as a part of the work and as a condition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doing it, that it exhibit - not to those who know how to drive,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exhibit for the anonymous anyone - its features as work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proceeds in a fashion that's indifferent to whomsoever would come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examine it, it shows in that fashion, of itself, its full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transcendental character, like its being prior to and indifferent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in independence of, every account of it and every method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making it accountable - and that is itself a positive achievement.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could say that the work could be undertaken and could then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fashion of its reflexive accountability, thereby provide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own witnessable character, as transcendentalized work, as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world's work, is an in situ production, is the work's own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achievement.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a concern with structures for truck drivers' work is a concern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specify the how and what of it. Other ethnomethodologists have provided, to various depths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detail, for that kind of production in an array of objects. Perhaps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Harvey's work on the turn-taking organization of conversation is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deepest, most detailed achievement, in that respect. It's without precedence. There are other systems as well, that have succeeded in various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degrees of depth in that respect.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lectures, on Thursday I want to go into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structures, obviously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the third version of structure that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our psychosis, it's what we're here for. Now the thing that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kind of beginning to enjoy about the paper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that the very incompleteness of it means that we could be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business of learning with each other, Jesus, what could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stuff look like.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surely not going to state it definitionally), because if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was then there would be no point in my being in Boston. But it could be that we could hope that via the month</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work,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learn something about what the structures of lecture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practice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 consist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would be the point.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Just one further remark and then we'll proceed to the rest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lecture - as you remember, the stuff in part 2, this thing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calling observational stuff and commentary, is just that. You can treat it as materials standing in the notebook, there's one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very large omission of materials, it's not there. On Thursday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going to make a lot of it,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going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call it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your attention.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Does anybody who's read it have any idea what's omitted?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would be the thing that, Jesus, if you're ever going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discuss lectures, how could you ever discuss lectures and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include it?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          )(subject of the lecture?).</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Well, yeah,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in the territory.. You know, I'm the one that knows the answer, I'm setting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riddle, right, so... Yeah?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fr-FR"/>
        </w:rPr>
        <w:t>Questions,</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and dialogue with students?</w:t>
      </w:r>
      <w:r>
        <w:rPr>
          <w:rFonts w:ascii="Arial Unicode MS" w:cs="Arial Unicode MS" w:hAnsi="Arial Unicode MS" w:eastAsia="Arial Unicode MS"/>
          <w:b w:val="0"/>
          <w:bCs w:val="0"/>
          <w:i w:val="0"/>
          <w:iCs w:val="0"/>
          <w:sz w:val="24"/>
          <w:szCs w:val="24"/>
          <w:rtl w:val="0"/>
        </w:rPr>
        <w:t xml:space="preserv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Questions and dialogues with students? That would be interesting,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no. When I tell you you'll say "of course". Okay, anybody have any idea? I'll tell you: students' notes, right? That's one side of it, lecturers' notes is the other. They're not at all interchangeable objects. There's some mention of lecturers' notes; there's no mention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pt-PT"/>
        </w:rPr>
        <w:t xml:space="preserve">students' notes.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Students' notes I'm going to offer to you as something you'll want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get preoccupied with, because among other things you have them 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first hand. I mean you're practitioners, and here you go. If I require that of you, or if ethnomethodology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pt-PT"/>
        </w:rPr>
        <w:t>s inquiries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require that of you, then you already know, here's some, see? We have a lot of stuff to look at that point.</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that observational stuff, as I say is to be treated as field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materials and it omits something that we're going to get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particularly concerned with, and those are the students' notes.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 want to pass around this, let me speak of it as a roster.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looked at your descriptions of your prior preparations, stuff you</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read, courses taken -- most particularly I was interested in papers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you'd written; prior work you'd done, or work that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into,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makes up your current interests.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want more than anything to talk to those people in here who want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talk with me, if you have materials that you want to tell 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order to get that part of what we could be doing in the weeks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ahead underway, I would like for us to break early today,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at that time then if you'll now list your names, then I'll see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pretty much in the order in which you've listed the names.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a very quick pass and all we'll be doing in the office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deciding a first time, a first meeting when we can get together. In effect, I'm looking to do a lot of talking with you on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tutorial basis, and learn a little bit about the kind of stuff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know of, and persons working in this area are doing, and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return you'll give me the immense gift of telling me about your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(giving me over the aggregate) some really lovely sense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varieties of things that people are interested in. So would you, if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interested then in speaking with me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that you have underway, list your name and we'll break and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meet with you and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ll decide a next meeting time. Are there any questions?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 xml:space="preserve">Just one question; and that's about the exercise. I've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been sitting</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in on an organic chemistry class since it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started, and one of the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problems I find you </w:t>
      </w:r>
      <w:r>
        <w:rPr>
          <w:rStyle w:val="Intet"/>
          <w:rFonts w:ascii="Arial Unicode MS" w:cs="Arial Unicode MS" w:hAnsi="Arial Unicode MS" w:eastAsia="Arial Unicode MS"/>
          <w:b w:val="0"/>
          <w:bCs w:val="0"/>
          <w:i w:val="0"/>
          <w:iCs w:val="0"/>
          <w:sz w:val="24"/>
          <w:szCs w:val="24"/>
        </w:rPr>
        <w:tab/>
      </w:r>
      <w:r>
        <w:rPr>
          <w:rStyle w:val="Intet"/>
          <w:rFonts w:ascii="Arial Unicode MS" w:cs="Arial Unicode MS" w:hAnsi="Arial Unicode MS" w:eastAsia="Arial Unicode MS"/>
          <w:b w:val="0"/>
          <w:bCs w:val="0"/>
          <w:i w:val="0"/>
          <w:iCs w:val="0"/>
          <w:sz w:val="24"/>
          <w:szCs w:val="24"/>
          <w:rtl w:val="0"/>
          <w:lang w:val="en-US"/>
        </w:rPr>
        <w:t xml:space="preserve">already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pointed out on page 6, about capturing</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the details in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order to analyze it. You've already done a lot of</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this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 xml:space="preserve">so are there any suggestions you can make as far as like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when</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we first begin to go to the lectures, what we can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do to capture more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of the detail, is that it? I mean,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rPr>
        <w:t>it</w:t>
      </w:r>
      <w:r>
        <w:rPr>
          <w:rStyle w:val="Intet"/>
          <w:rFonts w:ascii="Arial Unicode MS" w:cs="Arial Unicode MS" w:hAnsi="Arial Unicode MS" w:eastAsia="Arial Unicode MS" w:hint="default"/>
          <w:b w:val="0"/>
          <w:bCs w:val="0"/>
          <w:i w:val="0"/>
          <w:iCs w:val="0"/>
          <w:sz w:val="24"/>
          <w:szCs w:val="24"/>
          <w:rtl w:val="0"/>
        </w:rPr>
        <w:t>’</w:t>
      </w:r>
      <w:r>
        <w:rPr>
          <w:rStyle w:val="Intet"/>
          <w:rFonts w:ascii="Arial Unicode MS" w:cs="Arial Unicode MS" w:hAnsi="Arial Unicode MS" w:eastAsia="Arial Unicode MS"/>
          <w:b w:val="0"/>
          <w:bCs w:val="0"/>
          <w:i w:val="0"/>
          <w:iCs w:val="0"/>
          <w:sz w:val="24"/>
          <w:szCs w:val="24"/>
          <w:rtl w:val="0"/>
          <w:lang w:val="en-US"/>
        </w:rPr>
        <w:t>d be really nice to make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videotapes of it or ....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Oh, I think it'd be damn nice, too. I think it would be a pretty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nice thing to do. My suggestion would be, look, team up with others, get yourself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 work partners, then don't just walk in on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instructors and say "you won't mind, will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but see him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beforehand and say "look, for the kinds of things that we're looking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in lectures, there are no mysteries - anything we're learning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tell you about. Because it's not something you could spoil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knowing what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doing, quite the other way around". The responsibility will be on you and you'll soon see that I'm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talking really like a big morality and saying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You'll sweat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out", that for the things that you need to be learning, as you come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learn of them, you'll find they deepen your access not only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it is he's doing in lecturing, but as you make them available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him, then their worth will turn on this: That they either give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him deeper access to his own work or else you're telling him bedtime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stories. Better than bedtime stories, you're keeping him amused for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time. Or you're talking like... you're talking let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say with the use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jargon that students... not that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entitled to use but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must inevitably talk ahead of what in fact they know in order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they could come to know what they're talking about. So then they could talk, knowingly, in the way they do, with each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other. You must talk.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what you'll find then is that there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 way out, you can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t fake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him out, right?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But you can nevertheless make him uncomfortable, he might not care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have you put a goddamn machine on him and then take it around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show your friends.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 The advice? You want nice detail or you want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possibility that you could get access to detail, well get a hal</w:t>
      </w:r>
      <w:r>
        <w:rPr>
          <w:rFonts w:ascii="Arial Unicode MS" w:cs="Arial Unicode MS" w:hAnsi="Arial Unicode MS" w:eastAsia="Arial Unicode MS"/>
          <w:b w:val="0"/>
          <w:bCs w:val="0"/>
          <w:i w:val="0"/>
          <w:iCs w:val="0"/>
          <w:sz w:val="24"/>
          <w:szCs w:val="24"/>
          <w:rtl w:val="0"/>
          <w:lang w:val="da-DK"/>
        </w:rPr>
        <w:t xml:space="preserve">f </w:t>
      </w:r>
      <w:r>
        <w:rPr>
          <w:rFonts w:ascii="Arial Unicode MS" w:cs="Arial Unicode MS" w:hAnsi="Arial Unicode MS" w:eastAsia="Arial Unicode MS"/>
          <w:b w:val="0"/>
          <w:bCs w:val="0"/>
          <w:i w:val="0"/>
          <w:iCs w:val="0"/>
          <w:sz w:val="24"/>
          <w:szCs w:val="24"/>
          <w:rtl w:val="0"/>
          <w:lang w:val="en-US"/>
        </w:rPr>
        <w:t>dozen cameras in that room so that you get lots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(perceptible) versions of what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going on and turn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camera on and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stop,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edit the thing (through the camera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field), and work in teams, and that's one nice thing to do.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What's less of a thing to do is simply to make a tape recording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what's going on. It's not a bad thing to do. What the tape recording will show you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how critical the looks of things are in hearing something said.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you make a tape recording, then what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find is that you</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depending on the tape recording as...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speak of it even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detailed reminder. (The only thing is)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find yourself increasingly departing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from the detailed texture of the looks of witnessed things.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it's not a bad incongruity procedure. That's another way of getting at it. For your present interests I think it would be enough if you don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restrict yourself to your own arts alone, don't go in as single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persons. Find a companion, at least one, and as quickly as you can get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together afterwards, make a lot of what you saw. Then keep record, or just write. That will assure then that when you come to do something with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will in fact turn into garbage. That's the first thing you want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to do, you want it to turn into just a lot of bullshit. Rather than it...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be searching for the gold in what you</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looking for, but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really not what you need, and it's not where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detail will be found. Particularly for the ethno detail, it simply doesn't lend itself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the plain arts of talk.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not doing conventional analysis, which does lend itself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 plain arts of talk.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Now I want for our remaining meetings to take you through materials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what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ve been thinking of as a manual. At our last meeting,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gave you a pr</w:t>
      </w:r>
      <w:r>
        <w:rPr>
          <w:rFonts w:ascii="Arial Unicode MS" w:cs="Arial Unicode MS" w:hAnsi="Arial Unicode MS" w:eastAsia="Arial Unicode MS" w:hint="default"/>
          <w:b w:val="0"/>
          <w:bCs w:val="0"/>
          <w:i w:val="0"/>
          <w:iCs w:val="0"/>
          <w:sz w:val="24"/>
          <w:szCs w:val="24"/>
          <w:rtl w:val="0"/>
          <w:lang w:val="fr-FR"/>
        </w:rPr>
        <w:t>é</w:t>
      </w:r>
      <w:r>
        <w:rPr>
          <w:rFonts w:ascii="Arial Unicode MS" w:cs="Arial Unicode MS" w:hAnsi="Arial Unicode MS" w:eastAsia="Arial Unicode MS"/>
          <w:b w:val="0"/>
          <w:bCs w:val="0"/>
          <w:i w:val="0"/>
          <w:iCs w:val="0"/>
          <w:sz w:val="24"/>
          <w:szCs w:val="24"/>
          <w:rtl w:val="0"/>
          <w:lang w:val="en-US"/>
        </w:rPr>
        <w:t>cis of what that manual could look like. My interest in the beginning, as a way of starting things off,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give the stuff a big title. I think of the studies as being concerned with the practical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objectivity and the practical observability of ordinary actions. So if you have to ask, well, you know, what is it that</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fr-FR"/>
        </w:rPr>
        <w:t>our concern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throughout, with these studies, is the concern for, then that's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 concern is for.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our last meeting I think I characterized for you, or did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characterization, the so-called... I laid in the big claim, which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 discovery of naturally-organized activities. Let me give you just a few more details on that issue. </w:t>
      </w:r>
      <w:r>
        <w:rPr>
          <w:rFonts w:ascii="Arial Unicode MS" w:cs="Arial Unicode MS" w:hAnsi="Arial Unicode MS" w:eastAsia="Arial Unicode MS"/>
          <w:b w:val="0"/>
          <w:bCs w:val="0"/>
          <w:i w:val="0"/>
          <w:iCs w:val="0"/>
          <w:sz w:val="24"/>
          <w:szCs w:val="24"/>
          <w:rtl w:val="0"/>
          <w:lang w:val="da-DK"/>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Sometime around 1967, or starting let's say, it's just a rough date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it'll do, the studies that have been done since 1967 -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going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say by the ethnomethodologists -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really afraid now of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 of speaking. It will appear to shut people out of this work and that's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mistake. So I mean by the ethnomethodologists, the studies done by those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persons that comprise the first version of a corpus of studies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naturally-organized activities.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speaking of ethnomethodologists as persons whose studies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listed in that corpus. Before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done,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going to distribute that,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bibliography. That list may then mark the end of ethnomethodology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departmental shibboleth, and I hope to hell it does. But in the meantime,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using ethnomethodologists not as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departmental term of employment, or as a name for the descendants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various lineages in southern California, but I use it to speak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 company of persons whose studies now seriously can be collected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claim for that collection the existence of it as a of corpus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studies of the in situ production of orderliness.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Nov, it was since 1967 that the ethnomethodologists had been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preoccupied with this in situ production of the structures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ordinary action.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studies were initiated by a few peoples Sacks, Schegloff,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Sudnow, Eglin, and me. Two currents come from those initiatives. In one of the currents, the early initiatives are pretty well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preserved and extended. In the second current, the earlier initiatives then provide motives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rival versions of the in situ productions, and those rival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versions get developed in original directions. Whether the ensuing studies are conserving of these early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initiatives, or whether they develop them to provide for the in situ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production as an object having been missed essentially in the early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initiatives and thereby subsequent work does more than merely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correct by adding to things otherwise not known in the early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instead it finds that the early work was in the beginning erroneous,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needed to have been put together differently in the first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place.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the import of a rival version. An import. A way of finding.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whether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one or the other, when the subsequent studies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 studies after 1967 - are used as an achievement in hand,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from the point of view of which then something like fifteen,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more, years of studies prior to that time are then read to examine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 and to see of them that the thing they came to - that is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 the thing in the end, or the thing that's treated as what they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came to - is the only thing they could have come to. That when in fact that set of studies is treated as, formulated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historical progression, a development</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when it's treated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find of it the emerging character of the in situ production as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available now in the latter thing. As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seen as the achievement of that course, under that reading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studies can be read to see that they were in the course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discovering a new phenomenon. And that new phenomenon then is found via that device. It's not found differently than via that device. And therefore the proposal of the discovery is then linked to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availability of those studies as locally available, now available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really now, it's locally available,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in the places where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 your inquiries, there available as part of the course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inquiries in which you yourself are engaged in studies with those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concerns.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the import of that historical course, rather than it being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brag. Of course it's a brag, because it's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departmentally-administered thing so it's inevitably a brag,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worth money, for example.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get yourself employed or fired in accordance with whether 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 let's say, you might want to affiliate yourself, of finding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in your own work that it could be part of that course.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Alright, then the point is that it can be seen to have been working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out the discovery of that new phenomenon. The name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"naturally-organized activities", that's the name of the phenomenon. There is now at hand an extensive corpus of studies. For the time being, in order not to make matters too complicated,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going to refer to it as an empirical corpus.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Don't think thereby that "empirical" does anything but raise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troubles. Think of it as empirical, thereby... okay never mind getting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complicated, put quotes around it. Do you really want to get fancy, put brackets around it -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we wouldn't know what particularly to do with it at this time,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so put quotes around it, that's the point of the remark.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idea nevertheless is that there is now a corpus of studies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call the empirical studies of practical action, and in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corpus a variety of many different naturally-organized activities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discussed. Described is another tricky one but it'll do. Now the point, as a matter of shop work, as a shop maxim: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corpus itself affords the inquirers a structure of inquiry. It's itself to be used and is only usable as part of the local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setting, the local circumstances as of which an inquiry is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constituent part of it.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corpus then provides, it comprises, a structure of inquiry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thereby, for the inquirer, will give him access to a domain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phenomena that are otherwise unsuspected and indeed, it turns 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unsuspected until these studies established their existence,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provided methods to study them and provided what methods to study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them could be. Nov then, the claim: Our lectures, that is, the ensuing meetings,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they will make explicit the topics or the materials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manual, my purpose then is to develop the definiteness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explicitness of that claim. And I want to do it by presenting the materials of this manual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sections of it, then, will thereby comprise an argument. And the sections then will comprise as parts, that claim, as well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demonstrate it; as well as provide what kind of thing claiming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and demonstrating can be.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 xml:space="preserve">I think I now see the answer to a question that I asked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you the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other day, as to whether this thing was a manual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of methods or a</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survey of what has been done. At the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time, you said you would like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to put that question aside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 I think I</w:t>
      </w:r>
      <w:r>
        <w:rPr>
          <w:rStyle w:val="Intet"/>
          <w:rFonts w:ascii="Arial Unicode MS" w:cs="Arial Unicode MS" w:hAnsi="Arial Unicode MS" w:eastAsia="Arial Unicode MS" w:hint="default"/>
          <w:b w:val="0"/>
          <w:bCs w:val="0"/>
          <w:i w:val="0"/>
          <w:iCs w:val="0"/>
          <w:sz w:val="24"/>
          <w:szCs w:val="24"/>
          <w:rtl w:val="0"/>
        </w:rPr>
        <w:t>’</w:t>
      </w:r>
      <w:r>
        <w:rPr>
          <w:rStyle w:val="Intet"/>
          <w:rFonts w:ascii="Arial Unicode MS" w:cs="Arial Unicode MS" w:hAnsi="Arial Unicode MS" w:eastAsia="Arial Unicode MS"/>
          <w:b w:val="0"/>
          <w:bCs w:val="0"/>
          <w:i w:val="0"/>
          <w:iCs w:val="0"/>
          <w:sz w:val="24"/>
          <w:szCs w:val="24"/>
          <w:rtl w:val="0"/>
          <w:lang w:val="en-US"/>
        </w:rPr>
        <w:t>m beginning to see in your</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last statement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how one has to be the other.</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You</w:t>
      </w:r>
      <w:r>
        <w:rPr>
          <w:rStyle w:val="Intet"/>
          <w:rFonts w:ascii="Arial Unicode MS" w:cs="Arial Unicode MS" w:hAnsi="Arial Unicode MS" w:eastAsia="Arial Unicode MS" w:hint="default"/>
          <w:b w:val="0"/>
          <w:bCs w:val="0"/>
          <w:i w:val="0"/>
          <w:iCs w:val="0"/>
          <w:sz w:val="24"/>
          <w:szCs w:val="24"/>
          <w:rtl w:val="0"/>
        </w:rPr>
        <w:t>’</w:t>
      </w:r>
      <w:r>
        <w:rPr>
          <w:rStyle w:val="Intet"/>
          <w:rFonts w:ascii="Arial Unicode MS" w:cs="Arial Unicode MS" w:hAnsi="Arial Unicode MS" w:eastAsia="Arial Unicode MS"/>
          <w:b w:val="0"/>
          <w:bCs w:val="0"/>
          <w:i w:val="0"/>
          <w:iCs w:val="0"/>
          <w:sz w:val="24"/>
          <w:szCs w:val="24"/>
          <w:rtl w:val="0"/>
          <w:lang w:val="en-US"/>
        </w:rPr>
        <w:t>re not going to be</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able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 xml:space="preserve">to do these methods without seeing what has </w:t>
      </w:r>
      <w:r>
        <w:rPr>
          <w:rStyle w:val="Intet"/>
          <w:rFonts w:ascii="Arial Unicode MS" w:cs="Arial Unicode MS" w:hAnsi="Arial Unicode MS" w:eastAsia="Arial Unicode MS"/>
          <w:b w:val="0"/>
          <w:bCs w:val="0"/>
          <w:i w:val="0"/>
          <w:iCs w:val="0"/>
          <w:sz w:val="24"/>
          <w:szCs w:val="24"/>
        </w:rPr>
        <w:tab/>
      </w:r>
      <w:r>
        <w:rPr>
          <w:rStyle w:val="Intet"/>
          <w:rFonts w:ascii="Arial Unicode MS" w:cs="Arial Unicode MS" w:hAnsi="Arial Unicode MS" w:eastAsia="Arial Unicode MS"/>
          <w:b w:val="0"/>
          <w:bCs w:val="0"/>
          <w:i w:val="0"/>
          <w:iCs w:val="0"/>
          <w:sz w:val="24"/>
          <w:szCs w:val="24"/>
          <w:rtl w:val="0"/>
          <w:lang w:val="en-US"/>
        </w:rPr>
        <w:t xml:space="preserve">been done.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really feeling the deficiency of the teaching, of my teaching.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the deficiency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feeling: I should, three or four months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before I showed up, have sent along these documents with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sufficiently full explication so that whosoever wanted to get into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this would have spend those first two or three months in just doing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 exercises and collecting stuff.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Otherwise, short of that, then it would look as if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being cute,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right, in forever qualifying this business of methods to make of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talk in the way of talking, to provide for it that wherever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speaking of methods they would have to be uniquely part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phenomenon as of which their being part of, they thereby find where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phenomenon is itself possessed of the methods that find them</w:t>
      </w:r>
      <w:r>
        <w:rPr>
          <w:rFonts w:ascii="Arial Unicode MS" w:cs="Arial Unicode MS" w:hAnsi="Arial Unicode MS" w:eastAsia="Arial Unicode MS"/>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 xml:space="preserve">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awful talk, God is that awful. I mean, coming on from the head of the table, it has then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sound like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coy, like I really know I could say it better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than that but I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And then what would I say? Well, look, I'm talking the best I know. So the deficiency, the honest to christ deficiency in the pedagogy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that you would have in fact been into the studies and thereby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already have the grounds with which, that I would be talking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like this would be no surprise, because you'd be talking like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yourself. Maybe we can make it up. If you do the stuff with the lectures,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can gain a little time.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course that meets on Monday and Wednesday, I've first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 had the students collect a lot of stuff and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hoping that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serious and they're doing it. That's another way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way to get access.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 want to describe for you what I think of as the principal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components of the claim. And I want to make available as best I can what the claim consists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as a set of tasks. There is a certain set of interests in the study of the structures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organizational objects that can be summarily spoken of as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discovery of naturally-organized activities.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have no recourse except to characterize what those interests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 look like.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ll characterize it in two ways.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a first characterization, I just want to list for you some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examples of organizational objects. That's one way it can be done. And then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want to run through a list of shibboleths of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kind of properties organizational objects have been found to have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varieties of studies where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ve been addressed. That is, what kind of properties they have been found to have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common.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immensely bad stuff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doing but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alright,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self-correcting,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it-IT"/>
        </w:rPr>
        <w:t xml:space="preserve">ll do.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Let me give you some examples of what kinds of things that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organizational object could look like. In conversational turn-taking, Sacks and company have described in</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great detail what they speak of as the utterance-by-utterance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provisions for speaker change. The specifics of those descriptions are the specifics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organizational objects, and to have progressively attained via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actual materials, via real world materials, interests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conversation as the specifics of the utterance-by-utterance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provisions, say, of speaker change, will specify a meaning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discovery of naturally-organized activities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not speaking about naturally-organized activities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starting with a definition, we're starting now with stuff in hand,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found out in the work of... I'll call them the ethnomethodologists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you'll understand that they're the parties whose work is in hand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and makes up this corpus.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there's another case. There's a phenomenon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been spoken of as a game with rules. A game with rules is a game which, if you ask a person how he play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he begins to recite rules. It has other characteristics as well. But there is a... for games of rules that have been studied, in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play of a game with rules - by "a play</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of the game with rules,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don't mean a move, I mean in the Von Neumann and Morgenstern sense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of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a play-through", a start to finish case of a game. Except that I don't want you thinking in class terms, or in terms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 being included under, say, a formal rubric how a theory of types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dealing with. In a play of the game with rules - chess is a game of rules, poker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a game of rules - there is a collection of all the basic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rules of the game.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collection use as a catalogue, exhibits of itself,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course of play, the character of the completeness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fr-FR"/>
        </w:rPr>
        <w:t xml:space="preserve">collection.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completeness of the collection depends then for definiteness,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the consistency or coherence or the other logical properties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 constituent elements that make up the collection for its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completeness, it depends on the collection's boundlessness,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depends for its coherence specifically on the way in which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collection is essentially without a way in which it can be rendered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a definition and in the way in which its elements cannot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listed. Of course they can be listed, but it's in the open character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lists and in the open character (or undecidable character)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definition that all the definiteness of its constituents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found.</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that's an organizational object, let us say "all the basic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rules of a game with rules". All the basic rules of the game not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chess player, but as the course of chess playing has those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properties of it. And to have progressively attained, via actual materials, such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interests in the study of the structures of chess play, or to attain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such interests in the collection of all the basic rules of a game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chess, poker and other games with rules being examples - then may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summarily spoken of as the discovery of naturally-organized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activities. So if we have that of the catalogue, all the basic rules of a game,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it has those properties, then the tasks of our inquiries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this course - in our review of our materials, in explicating,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making exploitable what it is to be discovering naturally-organized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activities - is to get access to those claims via the studies as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alone that way of speaking finds its grounds. Only in the studies of games with rules are these ways of talking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grounded. In that way, you could even think that what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doing in laying 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I'm calling the parts of a manual or the parts of an argument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to give you an analytic index to the studies. Probably a stronger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 of saying that I will speak of it. If you understand how that index, how the stuff you're writing down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in fact is to become useful, then it's in that the studies alone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provide for the sensibility of talking like that, that your index</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is in fact the specifics of the parts of this claim.</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Now let me give you another example.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some queues, there is a witnessably-evident anonymity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queue's own specific and identifying features: Like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member of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line", and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place in line", "waiting</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where that witnessable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anonymity of such queue-specific events is... that is to say,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preservation of that witnessable anonymity, is a constraining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condition on the work of formatting in queues. The work of formatting in queues is the work of arranging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positional display of the members of the queue so as to show, in th</w:t>
      </w:r>
      <w:r>
        <w:rPr>
          <w:rFonts w:ascii="Arial Unicode MS" w:cs="Arial Unicode MS" w:hAnsi="Arial Unicode MS" w:eastAsia="Arial Unicode MS"/>
          <w:b w:val="0"/>
          <w:bCs w:val="0"/>
          <w:i w:val="0"/>
          <w:iCs w:val="0"/>
          <w:sz w:val="24"/>
          <w:szCs w:val="24"/>
          <w:rtl w:val="0"/>
          <w:lang w:val="da-DK"/>
        </w:rPr>
        <w:t xml:space="preserve">e </w:t>
      </w:r>
      <w:r>
        <w:rPr>
          <w:rFonts w:ascii="Arial Unicode MS" w:cs="Arial Unicode MS" w:hAnsi="Arial Unicode MS" w:eastAsia="Arial Unicode MS"/>
          <w:b w:val="0"/>
          <w:bCs w:val="0"/>
          <w:i w:val="0"/>
          <w:iCs w:val="0"/>
          <w:sz w:val="24"/>
          <w:szCs w:val="24"/>
          <w:rtl w:val="0"/>
          <w:lang w:val="en-US"/>
        </w:rPr>
        <w:t>positional display, the existence of an order of service; and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display doesn't represent the order of service, it is the order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service; and that the "what" the parties are really doing is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position themselves to represent an order of service, but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position themselves for the service. And their positioning is not abstracted from their place in line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but composes the place in line, constitutes the place in line. It's identifying for the members of the queue of the really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place in line could be. In that sense, or with respect to such proposals, they're </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doing"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place in line. But that's vernacular talk, it won't get you technical access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we need to be concerned about). But that's an aside.</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it's with respect to that phenomenon of the preservation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anonymity, as a requirement, as a required condition under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which you could get the work of formatting, that we would then have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progressively attained, via actual materials, such interests as I</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ve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just now specified - say, in the study of the structures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organizational objects -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of such interests and the development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such interests that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going to speak of as the discovery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naturally-organized activities.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then let me review it for my first set of characterizations. What I meant to give you in these characterizations is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proposal that, the maxim, the bit of research advice now is: Look,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don't think the word, don't think "naturally-organized activities</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then go hustling around in encyclopedic sources, thinking if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get access there to what discussions of "naturally" have ever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consisted of you'll thereby have what I could have in mind or never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mind "what I could have in mind", you then had access to what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could provide for. Instead you have to think the things. The trouble with giving you the characterizations is that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organizational objects are found in the studies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ethnomethodologists. The examples are not examples other than the work that's in hand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ethnomethodologists. I'm not making a brag, I'm talking about a technical feature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doing ethnomethodological inquiries. Not any example, then, of organizational objects will do. We don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have a general definition of organizational objects that now makes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possible to range around in a literature or in one's imagined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access to this and that in the world and there pick up suitable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examples. It's not that you couldn't find illustrations. Of course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find illustrations, what they'll do however is</w:t>
      </w:r>
      <w:r>
        <w:rPr>
          <w:rFonts w:ascii="Arial Unicode MS" w:cs="Arial Unicode MS" w:hAnsi="Arial Unicode MS" w:eastAsia="Arial Unicode MS" w:hint="default"/>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 won't give you access to your own illustration. But instead you'll be engaged in a kind of monkey business, in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kind of undergraduate concept-fitting. The teacher says there are naturally-organized activities, here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an example. Right? That kind of the very lowest level of theoretical enterprise. It's captioning the stuff you could dream up.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trying to make ethnomethodology's work available to you 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least for the sense of it as a technical enterprise. Look, it's not a route to go, hut instead when I speak of examples,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when I speak of for instances, unless I give you clear notice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otherwise, I'm speaking of the stuff that's been made available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studies of the ethnomethodologists.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can tell you right off that that in itself is one thing to assure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the ethnomethodologists, for their work, will find it very hard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turn the profession on simply by talking of their work. That is to say, they draw a lot of fire. And the charge that it's a cult sometimes goes to this point,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 have to read their work to get access to the technical character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their claims, since their claims have to do with what's so as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implicates the professional work at large but does so via a corpus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their own work. I find that charge to be really strange. The parochial character of, the sheer conceit of the profession,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business that they would take responsibility for what this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 be said to have as its arguments and what it could consist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nowhere hold themselves answerable to the technical character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doing that work, is something they would never permit in their own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circumstances. So that means that what we're faced with is the sheer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responsibility of the members of the professional association. It's not that they're horses' asses,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that they're responsible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people. And they have a body of work practices, but in the character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their technical practices, they thereby conceive the guarantees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the monopoly on what good work has to consist of and inevitably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have to look like as a worldly matter. Well, what the work of ethno now shows without question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a clear contrast. It's possible to be doing technical studies for which that way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finding them won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find them. You can't talk of the Sacks and Schegloff stuff on conversational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analysis generally-speaking. It will get you no access to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they're finding out. You can't go into Harvey's office and say "I'd like to compare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notes, I've been doing some studies in conversation, too" and think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thereby to hold him to a criticism of his work. He knows that in his bones. In fact all the people in conversational analysis know that like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backs of their hands, and when they insist "Do you want to get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into criticism?", well, where is the work you've been doing? Let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see that as the grounds for our coming together on that". And that is found frequently to be an arbitrary requirement. As if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being cold, or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dodging, or don't want to speak shop.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doesn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have to do with that, it has to do with this very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peculiar thing of, for christ's sake, of all things, the bad luck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fact to have begun to find something out. And since it's to be found out in and as the technical character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as a production, then it can be a source, a way in which,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in discussion, as a matter of shop exchange, will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certain ways of shop exchange not be understood. It doesn't mean that persons are ignorant or have bad brains or bad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(breaks), because who the hell could care (about such issues). And indeed it consists of the technical practice of not being 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see, not because they're blind but because the technical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character of it is nowhere available in the practices of discussion. And no way of introducing it.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Another version of that is: Look, for the structures of ordinary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action, they're always imaginable. You know they're always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imaginable. They're available in endless renderings of the practices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ordinary actions. But then for what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imaginable,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 xml:space="preserve">s imagined.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what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get you: what can be imagined. The thing about the structures of action as we're encountering them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the prototypical case is found in the work of Sacks and company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is that this stuff is not imaginable, period. It's discoverable, only discoverable.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you then have to know the ways of finding it. That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s the point.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Okay, that's a characterization then of some of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organizational objects in order to make definite... or in order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a characterization of the claim, to make the claim available,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claim being the discovery of naturally-organized activities.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was going to give you another characterization but I think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part of it will do.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If I need to give you this list of further shibboleths,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example, these things I referred to as the properties in common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organizational objects can be found to have, then that would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another way of speaking to the progressive attainment via empirical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materials of these technical interests. But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m afraid that if I do, then... Oh, never mind the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because</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   ) way to do it end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not going to do it.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ve given you som</w:t>
      </w:r>
      <w:r>
        <w:rPr>
          <w:rFonts w:ascii="Arial Unicode MS" w:cs="Arial Unicode MS" w:hAnsi="Arial Unicode MS" w:eastAsia="Arial Unicode MS"/>
          <w:b w:val="0"/>
          <w:bCs w:val="0"/>
          <w:i w:val="0"/>
          <w:iCs w:val="0"/>
          <w:sz w:val="24"/>
          <w:szCs w:val="24"/>
          <w:rtl w:val="0"/>
          <w:lang w:val="da-DK"/>
        </w:rPr>
        <w:t>e</w:t>
      </w:r>
      <w:r>
        <w:rPr>
          <w:rFonts w:ascii="Arial Unicode MS" w:cs="Arial Unicode MS" w:hAnsi="Arial Unicode MS" w:eastAsia="Arial Unicode MS"/>
          <w:b w:val="0"/>
          <w:bCs w:val="0"/>
          <w:i w:val="0"/>
          <w:iCs w:val="0"/>
          <w:sz w:val="24"/>
          <w:szCs w:val="24"/>
          <w:rtl w:val="0"/>
          <w:lang w:val="en-US"/>
        </w:rPr>
        <w:t>. Now I want to get ahead with now saying further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the tasks and principle components of the claim are.</w:t>
      </w:r>
      <w:r>
        <w:rPr>
          <w:rFonts w:ascii="Arial Unicode MS" w:cs="Arial Unicode MS" w:hAnsi="Arial Unicode MS" w:eastAsia="Arial Unicode MS"/>
          <w:b w:val="0"/>
          <w:bCs w:val="0"/>
          <w:i w:val="0"/>
          <w:iCs w:val="0"/>
          <w:sz w:val="24"/>
          <w:szCs w:val="24"/>
          <w:rtl w:val="0"/>
          <w:lang w:val="da-DK"/>
        </w:rPr>
        <w:t xml:space="preserv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order to specify the discovery of naturally-organized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activities, and that it not be something that you could fancy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consists of the endless recitation of stuff read out of or read from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this bibliography called studies of naturally-organized activities,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 want to give that naturally-organized discovery its technical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heart. I want to give it the very... this is a a lousy way to talk but l</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rPr>
        <w:t>l</w:t>
      </w:r>
      <w:r>
        <w:rPr>
          <w:rFonts w:ascii="Arial Unicode MS" w:cs="Arial Unicode MS" w:hAnsi="Arial Unicode MS" w:eastAsia="Arial Unicode MS"/>
          <w:b w:val="0"/>
          <w:bCs w:val="0"/>
          <w:i w:val="0"/>
          <w:iCs w:val="0"/>
          <w:sz w:val="24"/>
          <w:szCs w:val="24"/>
          <w:rtl w:val="0"/>
          <w:lang w:val="da-DK"/>
        </w:rPr>
        <w:t xml:space="preserve">l </w:t>
      </w:r>
      <w:r>
        <w:rPr>
          <w:rFonts w:ascii="Arial Unicode MS" w:cs="Arial Unicode MS" w:hAnsi="Arial Unicode MS" w:eastAsia="Arial Unicode MS"/>
          <w:b w:val="0"/>
          <w:bCs w:val="0"/>
          <w:i w:val="0"/>
          <w:iCs w:val="0"/>
          <w:sz w:val="24"/>
          <w:szCs w:val="24"/>
          <w:rtl w:val="0"/>
          <w:lang w:val="en-US"/>
        </w:rPr>
        <w:t>talk it anyway: I want to tell you the radical heart of it. I guess what I'm saying is that the name of the radical heart of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called the missed orderliness or the missed interactional what. So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the missed orderliness of ordinary organizational objects,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 the missing interactional what of ordinary organizational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objects.</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going to specify that as a next step in our discussion. The task of making this claim of the discovery specific, and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task of justifying the announcement, has as its aims the following: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First, to demonstrate via the studies that the interactional what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completely and essentially missing from lay and professional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organizational studies; and second, is to specify that missing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de-DE"/>
        </w:rPr>
        <w:t>orderliness -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also call it the missing what - to specify it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technical phenomenon. That is to say, to specify the completely and essentially missing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character of it, to make of that, in effect a real world phenomenon.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To make of that, that is to say, an achievement of analytic</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sociology - that's another way to think of it. It's not the consequence of social theorizing as you find it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lay and professional analytic sociologies, it's the recognizable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character of the things in fact that makes the sociological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theorizing the really what of it. So it's not that it misses it and that's its fault but, rather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completely and essentially missing could consist of, what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could look like, how it could be done - - is without fail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ethnomethodologists' task. That's the phenomenon in hand, the 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we have to be addressed to. So it's for the work of ethnomethodologists, the technical thing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finding that about the world, that the social theorizing in, of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as the ordinary affairs that compose it in the fashion of which,</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composing it, it thereby is itself a component part, it thereby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itself composes, the work of ethnomethodology, of now specifying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 specifying the ways of social theorizing wheresoever it can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found - is then ethnomethodology's task. For the work of social theorizing, there'll be features galore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about that missed orderliness as it's taken as it's (taken to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things to do with it when it's called to hand) and all the rest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are neither here nor there. It's on these grounds that I've said that ethnomethodology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analytic sociology have nothing really to do with each other. It happens that a lot of us grew up in sociology departments.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we came on the discoveries out of a knowledge of the practices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professional sociology. But many persons are now coming to them out of the knowledge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practices of professional anthropology. But then the professions - particularly the academic departments,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or the departmentally-based academic professions - are by no means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sole source of the studies of the structures of practical action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that is, what they consist of as productions. The professional schools are increasingly finding access to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studies as well, and the fact of the matter is that the studies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hopelessly interdisciplinary. There isn't a chance in a pig's ass that it can be confined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sociology. Not a chance. And the further you get into the studies, the more you find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you're colleagues, as professional sociologists are of no help</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particularly to you. They're friends, ( ), they</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arrange conferences, pay a little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money once in awhile - but that's really not where the life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right, George?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sorry, I don't mean to be putting you on. The fact of the matter is that there's no way that any of us can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see that it could possibly get confined to the work interests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professional sociologists. And there are grounds enough, as we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soon see, for advancing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claim.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let me then provide that the aims of the manual, the aims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then of the remaining sessions and of this seminar, are to work 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those aims. I mean to work out those aims via the sections or the various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collections of studies that I will be talking about. There are five sources with which to get access to that missing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what.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One source is the frank use of case materials to elucidate or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identify or to spot possible phenomena that might specify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missing what as matters of reasoned conjecture. Now I'll simply speak of that source as, look, that's reasoned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conjecture.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second is to identify these issues by documented conjecture of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certain sort, namely the use of ethnographic materials. Gathered by you, by anyone else. And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characterize for you what is being talked of in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materials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xml:space="preserve">m speaking of them as ethnographic.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second kind of documented conjecture is an odd mixture of, let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call them now, ethnographic and other kinds of renderings.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documented conjectural character of it doesn't turn on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ethnographies, particularly. It can turn very easily on the availability of elaborate video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film and written and even numerical documentation. But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nevertheless, despite the richness, the issues that compose,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which we could be searching out under those sources, remain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conjectural for one very large reason: it's not possible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formulate the resulting issue in such a fashion as to pose from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formulation what you have to do to get a solution to the problem</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what the structures could look like. You can only imagine from the materials what the issue, as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concerns the production of structure, could look like. So that would mean, then, that although you have in hand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enterprise, you know you're in a part of the enterprise of finding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what that issue could look like, goes with the materials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hand, for reasons having to do with the character of these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materials, as you'll soon see, issues of structure cannot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formulated let alone solved. So that you could think now, okay, here's the variety of ways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getting a documented conjecture about an issue of the missing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 phenomenon worth further study. It has this character: where ethnographies are concerned, they</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open and shut - you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have a chance, not a chance in the world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formulating, let alone getting even in sight of, the production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procedures for the in situ produced orderliness of ordinary action.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Questions of structure are out of the question. You can only imagine them. And as imaginable, that's what they're good for. They're good for talking stuff. Though of course you can snow your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colleagues who don't know better. Not the ethno</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lang w:val="en-US"/>
        </w:rPr>
        <w:t>s, right. You can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still get endlessly nice articles, so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ll look as if you still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have the world of structure by the very place you need it.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However where the ethno is concerned, ethnography will do lots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lovely things for you, and you can't do without it at certain places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inquiries, but you can't do a goddamn thing with it where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serious issues are concerned. Now you don't need to say "sure", because you're going to have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depend on the story-able character of the events in hand because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everything that can be claimed for the work indeed of the in situ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production is going to be made out of a way of reading a text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thereby, the work of reading itself takes from the text the thing 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hand, if you now go to specify further something presumably seeable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the text, the issue is essentially opaque, it's as if you must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hang on the words of a story told to thereby formulate what 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production procedure would look like. Stories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give you access to the in situ arranged looks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things, they just don't. They're sensible through and through. They're just absolutely gorgeous through and through as sensible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matters. That doesn't mean then that it's all to be thrown out -- but maybe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is to be thrown out. There's a way in which one could say, well,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 the work of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conversational analysts has now made it clear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if you hope to get access to the structures of conversational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work, and do it, let's say, via the arts of conversation - do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let's say, via storytelling about... or even do it via</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comprehensive versions of conversation - you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have a chance. And not in principle, but you can't reproduce, you can't recover,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structures of conversation that they find. It's just a plain-sensical demonstration, It's not something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mysterious that's being proposed. It's being proposed as very definite: you can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do it, try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sometime.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 there's a way in which Sacks and company in fact have succeeded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 one awesome enterprise, which is to have shown that as far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ethnography is concerned, it's a corrupt enterprise. I mean as far as the study of structures are concerned. It's not that it's corrupt, it's that for the serious matter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studying structure, it's baby talk.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 xml:space="preserve">(Does that mean that the thing that you were (talking)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about as (</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rPr>
        <w:t>)</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structure as an ethnography (     )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 xml:space="preserve">structures only seen by (you)?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No it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not that we're talking about good and bad ethnographies,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talking about eth</w:t>
      </w:r>
      <w:r>
        <w:rPr>
          <w:rFonts w:ascii="Arial Unicode MS" w:cs="Arial Unicode MS" w:hAnsi="Arial Unicode MS" w:eastAsia="Arial Unicode MS"/>
          <w:b w:val="0"/>
          <w:bCs w:val="0"/>
          <w:i w:val="0"/>
          <w:iCs w:val="0"/>
          <w:sz w:val="24"/>
          <w:szCs w:val="24"/>
          <w:rtl w:val="0"/>
          <w:lang w:val="da-DK"/>
        </w:rPr>
        <w:t>n</w:t>
      </w:r>
      <w:r>
        <w:rPr>
          <w:rFonts w:ascii="Arial Unicode MS" w:cs="Arial Unicode MS" w:hAnsi="Arial Unicode MS" w:eastAsia="Arial Unicode MS"/>
          <w:b w:val="0"/>
          <w:bCs w:val="0"/>
          <w:i w:val="0"/>
          <w:iCs w:val="0"/>
          <w:sz w:val="24"/>
          <w:szCs w:val="24"/>
          <w:rtl w:val="0"/>
          <w:lang w:val="en-US"/>
        </w:rPr>
        <w:t>ographies enterprises. We're talking about its enterprises... we're talking about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ethnographies wherever and by whoever they're done and wherever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they're found, that they're all really gorgeous and sensible and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(plain) and convincing, they're incredible, you can read them and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just jumps off the page out of the reading that, yeah, it must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like that, or you can entertain doubts in the way that doubts are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found there as well - all of that is a lot of (bushwack), I mean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the issues of structure. That doesn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mean you can't imagine structure, that's indeed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we're doing. The big thing that's really neat about ethnography is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credibility with which, being read, one sees in the reading,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presence there of what it provides for as the original. So everything that's to be taken, that's so of the original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found by interrogating the ethnography.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I'm telling you just flatly, look: There's no interrogation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will give you the structures that the ethnos are finding. And you don't have to believe the ethnos, you have to try the matter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of finding via an ethnography even the simple available structures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have now been provided for, let's say, in the organization of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conversational greetings.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So is what you</w:t>
      </w:r>
      <w:r>
        <w:rPr>
          <w:rStyle w:val="Intet"/>
          <w:rFonts w:ascii="Arial Unicode MS" w:cs="Arial Unicode MS" w:hAnsi="Arial Unicode MS" w:eastAsia="Arial Unicode MS" w:hint="default"/>
          <w:b w:val="0"/>
          <w:bCs w:val="0"/>
          <w:i w:val="0"/>
          <w:iCs w:val="0"/>
          <w:sz w:val="24"/>
          <w:szCs w:val="24"/>
          <w:rtl w:val="0"/>
        </w:rPr>
        <w:t>’</w:t>
      </w:r>
      <w:r>
        <w:rPr>
          <w:rStyle w:val="Intet"/>
          <w:rFonts w:ascii="Arial Unicode MS" w:cs="Arial Unicode MS" w:hAnsi="Arial Unicode MS" w:eastAsia="Arial Unicode MS"/>
          <w:b w:val="0"/>
          <w:bCs w:val="0"/>
          <w:i w:val="0"/>
          <w:iCs w:val="0"/>
          <w:sz w:val="24"/>
          <w:szCs w:val="24"/>
          <w:rtl w:val="0"/>
          <w:lang w:val="en-US"/>
        </w:rPr>
        <w:t xml:space="preserve">re talking about basically the difference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between</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going out in the field or ( ) text?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No, it's not that because you know, we're forever going out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field; we look around and we write it into the notebook. So that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can't be what the difference is. </w:t>
      </w:r>
      <w:r>
        <w:rPr>
          <w:rFonts w:ascii="Arial Unicode MS" w:cs="Arial Unicode MS" w:hAnsi="Arial Unicode MS" w:eastAsia="Arial Unicode MS"/>
          <w:b w:val="0"/>
          <w:bCs w:val="0"/>
          <w:i w:val="0"/>
          <w:iCs w:val="0"/>
          <w:sz w:val="24"/>
          <w:szCs w:val="24"/>
          <w:rtl w:val="0"/>
          <w:lang w:val="da-DK"/>
        </w:rPr>
        <w:t>I</w:t>
      </w:r>
      <w:r>
        <w:rPr>
          <w:rFonts w:ascii="Arial Unicode MS" w:cs="Arial Unicode MS" w:hAnsi="Arial Unicode MS" w:eastAsia="Arial Unicode MS"/>
          <w:b w:val="0"/>
          <w:bCs w:val="0"/>
          <w:i w:val="0"/>
          <w:iCs w:val="0"/>
          <w:sz w:val="24"/>
          <w:szCs w:val="24"/>
          <w:rtl w:val="0"/>
          <w:lang w:val="en-US"/>
        </w:rPr>
        <w:t>t can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be that you didn't go far enough away from home. It can</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 that you didn't get into the so-called participant-observer kick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for a long enough period. It's not that you lost out because you went native or you lost out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because you didn't go native.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can't be because you don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know the language or it can't be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bec</w:t>
      </w:r>
      <w:r>
        <w:rPr>
          <w:rFonts w:ascii="Arial Unicode MS" w:cs="Arial Unicode MS" w:hAnsi="Arial Unicode MS" w:eastAsia="Arial Unicode MS"/>
          <w:b w:val="0"/>
          <w:bCs w:val="0"/>
          <w:i w:val="0"/>
          <w:iCs w:val="0"/>
          <w:sz w:val="24"/>
          <w:szCs w:val="24"/>
          <w:rtl w:val="0"/>
          <w:lang w:val="da-DK"/>
        </w:rPr>
        <w:t>a</w:t>
      </w:r>
      <w:r>
        <w:rPr>
          <w:rFonts w:ascii="Arial Unicode MS" w:cs="Arial Unicode MS" w:hAnsi="Arial Unicode MS" w:eastAsia="Arial Unicode MS"/>
          <w:b w:val="0"/>
          <w:bCs w:val="0"/>
          <w:i w:val="0"/>
          <w:iCs w:val="0"/>
          <w:sz w:val="24"/>
          <w:szCs w:val="24"/>
          <w:rtl w:val="0"/>
          <w:lang w:val="en-US"/>
        </w:rPr>
        <w:t>use you only studied the language for 2 months or for 12 years,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  ) and so on. It can't be any of that. It has to be something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 xml:space="preserve">else.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has to be that you can't thereby, by interrogating, say,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example a story of, okay, thereby provide for the in situ produced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looks of organizational things and do it via that interrogation. You can only get a "sense of</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You can get the in situ produced orderliness of the things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sense of. You get it in the fashion of a way of speaking. And then not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any way of speaking, but really gorgeous speech. Certain ways of speaking. And we're talking about what an interrogation would do. And nov what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rPr>
        <w:t>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providing for is a flat claim. Look,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not saying that if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don't believe me then it's your poor luck. I</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m trying to provide for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autonomous access to this stuff as claims. I call them claims so hear them as just that. You can take me seriously and I would be honored if you do, but you</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mustn't believe me. I really urge that on you, that the autonomous access to the stuff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is to be found in fact by your finding the work of conversational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analysis and therein finding for the thing claimed that in fact it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 worldly thing that I'm speaking of. </w:t>
      </w:r>
    </w:p>
    <w:p>
      <w:pPr>
        <w:pStyle w:val="Brødtekst"/>
        <w:spacing w:line="360" w:lineRule="auto"/>
        <w:rPr>
          <w:sz w:val="24"/>
          <w:szCs w:val="24"/>
        </w:rPr>
      </w:pPr>
    </w:p>
    <w:p>
      <w:pPr>
        <w:pStyle w:val="Brødtekst"/>
        <w:spacing w:line="360" w:lineRule="auto"/>
        <w:rPr>
          <w:rStyle w:val="Intet"/>
          <w:i w:val="1"/>
          <w:iCs w:val="1"/>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 xml:space="preserve">Sir, can I ask you one more question? The difference is,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that this</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thing that you want to learn about is already </w:t>
      </w:r>
      <w:r>
        <w:rPr>
          <w:rStyle w:val="Intet"/>
          <w:rFonts w:ascii="Arial Unicode MS" w:cs="Arial Unicode MS" w:hAnsi="Arial Unicode MS" w:eastAsia="Arial Unicode MS"/>
          <w:b w:val="0"/>
          <w:bCs w:val="0"/>
          <w:i w:val="0"/>
          <w:iCs w:val="0"/>
          <w:sz w:val="24"/>
          <w:szCs w:val="24"/>
        </w:rPr>
        <w:tab/>
        <w:tab/>
      </w:r>
      <w:r>
        <w:rPr>
          <w:rStyle w:val="Intet"/>
          <w:rFonts w:ascii="Arial Unicode MS" w:cs="Arial Unicode MS" w:hAnsi="Arial Unicode MS" w:eastAsia="Arial Unicode MS"/>
          <w:b w:val="0"/>
          <w:bCs w:val="0"/>
          <w:i w:val="0"/>
          <w:iCs w:val="0"/>
          <w:sz w:val="24"/>
          <w:szCs w:val="24"/>
          <w:rtl w:val="0"/>
          <w:lang w:val="en-US"/>
        </w:rPr>
        <w:t>organized in its own</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fashion and then when its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organization is translated into</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 xml:space="preserve">words, the way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ethnographies are done, then you get th</w:t>
      </w:r>
      <w:r>
        <w:rPr>
          <w:rStyle w:val="Intet"/>
          <w:rFonts w:ascii="Arial Unicode MS" w:cs="Arial Unicode MS" w:hAnsi="Arial Unicode MS" w:eastAsia="Arial Unicode MS"/>
          <w:b w:val="0"/>
          <w:bCs w:val="0"/>
          <w:i w:val="0"/>
          <w:iCs w:val="0"/>
          <w:sz w:val="24"/>
          <w:szCs w:val="24"/>
          <w:rtl w:val="0"/>
          <w:lang w:val="da-DK"/>
        </w:rPr>
        <w:t xml:space="preserve">e </w:t>
      </w:r>
      <w:r>
        <w:rPr>
          <w:rStyle w:val="Intet"/>
          <w:rFonts w:ascii="Arial Unicode MS" w:cs="Arial Unicode MS" w:hAnsi="Arial Unicode MS" w:eastAsia="Arial Unicode MS"/>
          <w:b w:val="0"/>
          <w:bCs w:val="0"/>
          <w:i w:val="0"/>
          <w:iCs w:val="0"/>
          <w:sz w:val="24"/>
          <w:szCs w:val="24"/>
          <w:rtl w:val="0"/>
          <w:lang w:val="en-US"/>
        </w:rPr>
        <w:t xml:space="preserve">organizations </w:t>
      </w:r>
      <w:r>
        <w:rPr>
          <w:rStyle w:val="Intet"/>
          <w:rFonts w:ascii="Arial Unicode MS" w:cs="Arial Unicode MS" w:hAnsi="Arial Unicode MS" w:eastAsia="Arial Unicode MS"/>
          <w:b w:val="0"/>
          <w:bCs w:val="0"/>
          <w:i w:val="0"/>
          <w:iCs w:val="0"/>
          <w:sz w:val="24"/>
          <w:szCs w:val="24"/>
        </w:rPr>
        <w:tab/>
        <w:tab/>
        <w:tab/>
      </w:r>
      <w:r>
        <w:rPr>
          <w:rStyle w:val="Intet"/>
          <w:rFonts w:ascii="Arial Unicode MS" w:cs="Arial Unicode MS" w:hAnsi="Arial Unicode MS" w:eastAsia="Arial Unicode MS"/>
          <w:b w:val="0"/>
          <w:bCs w:val="0"/>
          <w:i w:val="0"/>
          <w:iCs w:val="0"/>
          <w:sz w:val="24"/>
          <w:szCs w:val="24"/>
          <w:rtl w:val="0"/>
          <w:lang w:val="en-US"/>
        </w:rPr>
        <w:t>of words and...</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Well, then you get the organization peculiar to an inquiry, let</w:t>
      </w:r>
      <w:r>
        <w:rPr>
          <w:rFonts w:ascii="Arial Unicode MS" w:cs="Arial Unicode MS" w:hAnsi="Arial Unicode MS" w:eastAsia="Arial Unicode MS" w:hint="default"/>
          <w:b w:val="0"/>
          <w:bCs w:val="0"/>
          <w:i w:val="0"/>
          <w:iCs w:val="0"/>
          <w:sz w:val="24"/>
          <w:szCs w:val="24"/>
          <w:rtl w:val="0"/>
          <w:lang w:val="da-DK"/>
        </w:rPr>
        <w:t>’</w:t>
      </w:r>
      <w:r>
        <w:rPr>
          <w:rFonts w:ascii="Arial Unicode MS" w:cs="Arial Unicode MS" w:hAnsi="Arial Unicode MS" w:eastAsia="Arial Unicode MS"/>
          <w:b w:val="0"/>
          <w:bCs w:val="0"/>
          <w:i w:val="0"/>
          <w:iCs w:val="0"/>
          <w:sz w:val="24"/>
          <w:szCs w:val="24"/>
          <w:rtl w:val="0"/>
        </w:rPr>
        <w:t>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say, that addresses itself to a text and a way of reading the text,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and takes from that a rendering of. It finds it indeed in various fashions an original on whose behalf</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it not only speaks of which it consists. A translation, for example. Or an anthropologist's field notes. They speak of</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if you want to say "speak of"... They lend, under an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interrogative reading, that of which there's to be read there,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things they speak of. It's in that work that you must miss what the structures could look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like. That's the seriousness of what is found there. If you</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re going to insist on dealing with issues of structure by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addressing texts and only the work of interrogating texts, then it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would be very much as if</w:t>
      </w:r>
      <w:r>
        <w:rPr>
          <w:rFonts w:ascii="Arial Unicode MS" w:cs="Arial Unicode MS" w:hAnsi="Arial Unicode MS" w:eastAsia="Arial Unicode MS" w:hint="default"/>
          <w:b w:val="0"/>
          <w:bCs w:val="0"/>
          <w:i w:val="0"/>
          <w:iCs w:val="0"/>
          <w:sz w:val="24"/>
          <w:szCs w:val="24"/>
          <w:rtl w:val="0"/>
        </w:rPr>
        <w:t xml:space="preserve">… </w:t>
      </w:r>
      <w:r>
        <w:rPr>
          <w:rFonts w:ascii="Arial Unicode MS" w:cs="Arial Unicode MS" w:hAnsi="Arial Unicode MS" w:eastAsia="Arial Unicode MS"/>
          <w:b w:val="0"/>
          <w:bCs w:val="0"/>
          <w:i w:val="0"/>
          <w:iCs w:val="0"/>
          <w:sz w:val="24"/>
          <w:szCs w:val="24"/>
          <w:rtl w:val="0"/>
          <w:lang w:val="en-US"/>
        </w:rPr>
        <w:t>never mind "as if</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it-IT"/>
        </w:rPr>
        <w:t>, let</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say the image is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something like this: You're in a closet, you're doing all the work</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in the closet. </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Your spies are ranging around in the world, and they're slipping</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pieces of paper under the door.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There's a crowd gathering in the square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and you slip the paper</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back and it says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keep me posted</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 "There</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s a crowd moving through the streets, do you know where they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are?" "Yes, they're right about at the corner". </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Draw me a map, I</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need a record". </w:t>
      </w: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Now, imagine that the world is to be put together, then, as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something that you could in any case talk about in those certain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ways. Then it would be that the world is indeed the thing that's assured</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by the fact that you can talk about it in those certain ways. And you would be a poor inquirer if you didn</w:t>
      </w:r>
      <w:r>
        <w:rPr>
          <w:rFonts w:ascii="Arial Unicode MS" w:cs="Arial Unicode MS" w:hAnsi="Arial Unicode MS" w:eastAsia="Arial Unicode MS" w:hint="default"/>
          <w:b w:val="0"/>
          <w:bCs w:val="0"/>
          <w:i w:val="0"/>
          <w:iCs w:val="0"/>
          <w:sz w:val="24"/>
          <w:szCs w:val="24"/>
          <w:rtl w:val="0"/>
        </w:rPr>
        <w:t>’</w:t>
      </w:r>
      <w:r>
        <w:rPr>
          <w:rFonts w:ascii="Arial Unicode MS" w:cs="Arial Unicode MS" w:hAnsi="Arial Unicode MS" w:eastAsia="Arial Unicode MS"/>
          <w:b w:val="0"/>
          <w:bCs w:val="0"/>
          <w:i w:val="0"/>
          <w:iCs w:val="0"/>
          <w:sz w:val="24"/>
          <w:szCs w:val="24"/>
          <w:rtl w:val="0"/>
          <w:lang w:val="en-US"/>
        </w:rPr>
        <w:t>t address yourself to</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the way in which you're coming to talk about it in those ways. But that's not yet an enterprise that can deal with the structures</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are otherwise available as producibles, and it will miss it in</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the certain ways of that work.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da-DK"/>
        </w:rPr>
        <w:t>Audience:</w:t>
        <w:tab/>
      </w:r>
      <w:r>
        <w:rPr>
          <w:rStyle w:val="Intet"/>
          <w:rFonts w:ascii="Arial Unicode MS" w:cs="Arial Unicode MS" w:hAnsi="Arial Unicode MS" w:eastAsia="Arial Unicode MS"/>
          <w:b w:val="0"/>
          <w:bCs w:val="0"/>
          <w:i w:val="0"/>
          <w:iCs w:val="0"/>
          <w:sz w:val="24"/>
          <w:szCs w:val="24"/>
          <w:rtl w:val="0"/>
          <w:lang w:val="en-US"/>
        </w:rPr>
        <w:t>So in the same sense can you a</w:t>
      </w:r>
      <w:r>
        <w:rPr>
          <w:rStyle w:val="Intet"/>
          <w:rFonts w:ascii="Arial Unicode MS" w:cs="Arial Unicode MS" w:hAnsi="Arial Unicode MS" w:eastAsia="Arial Unicode MS"/>
          <w:b w:val="0"/>
          <w:bCs w:val="0"/>
          <w:i w:val="0"/>
          <w:iCs w:val="0"/>
          <w:sz w:val="24"/>
          <w:szCs w:val="24"/>
          <w:rtl w:val="0"/>
          <w:lang w:val="da-DK"/>
        </w:rPr>
        <w:t>d</w:t>
      </w:r>
      <w:r>
        <w:rPr>
          <w:rStyle w:val="Intet"/>
          <w:rFonts w:ascii="Arial Unicode MS" w:cs="Arial Unicode MS" w:hAnsi="Arial Unicode MS" w:eastAsia="Arial Unicode MS"/>
          <w:b w:val="0"/>
          <w:bCs w:val="0"/>
          <w:i w:val="0"/>
          <w:iCs w:val="0"/>
          <w:sz w:val="24"/>
          <w:szCs w:val="24"/>
          <w:rtl w:val="0"/>
          <w:lang w:val="en-US"/>
        </w:rPr>
        <w:t xml:space="preserve">dress a text as a </w:t>
      </w:r>
      <w:r>
        <w:rPr>
          <w:rStyle w:val="Intet"/>
          <w:rFonts w:ascii="Arial Unicode MS" w:cs="Arial Unicode MS" w:hAnsi="Arial Unicode MS" w:eastAsia="Arial Unicode MS"/>
          <w:b w:val="0"/>
          <w:bCs w:val="0"/>
          <w:i w:val="0"/>
          <w:iCs w:val="0"/>
          <w:sz w:val="24"/>
          <w:szCs w:val="24"/>
        </w:rPr>
        <w:tab/>
        <w:tab/>
        <w:tab/>
        <w:tab/>
      </w:r>
      <w:r>
        <w:rPr>
          <w:rStyle w:val="Intet"/>
          <w:rFonts w:ascii="Arial Unicode MS" w:cs="Arial Unicode MS" w:hAnsi="Arial Unicode MS" w:eastAsia="Arial Unicode MS"/>
          <w:b w:val="0"/>
          <w:bCs w:val="0"/>
          <w:i w:val="0"/>
          <w:iCs w:val="0"/>
          <w:sz w:val="24"/>
          <w:szCs w:val="24"/>
          <w:rtl w:val="0"/>
          <w:lang w:val="en-US"/>
        </w:rPr>
        <w:t>naturally-organized</w:t>
      </w:r>
      <w:r>
        <w:rPr>
          <w:rStyle w:val="Intet"/>
          <w:rFonts w:ascii="Arial Unicode MS" w:cs="Arial Unicode MS" w:hAnsi="Arial Unicode MS" w:eastAsia="Arial Unicode MS"/>
          <w:b w:val="0"/>
          <w:bCs w:val="0"/>
          <w:i w:val="0"/>
          <w:iCs w:val="0"/>
          <w:sz w:val="24"/>
          <w:szCs w:val="24"/>
          <w:rtl w:val="0"/>
          <w:lang w:val="da-DK"/>
        </w:rPr>
        <w:t xml:space="preserve"> </w:t>
      </w:r>
      <w:r>
        <w:rPr>
          <w:rStyle w:val="Intet"/>
          <w:rFonts w:ascii="Arial Unicode MS" w:cs="Arial Unicode MS" w:hAnsi="Arial Unicode MS" w:eastAsia="Arial Unicode MS"/>
          <w:b w:val="0"/>
          <w:bCs w:val="0"/>
          <w:i w:val="0"/>
          <w:iCs w:val="0"/>
          <w:sz w:val="24"/>
          <w:szCs w:val="24"/>
          <w:rtl w:val="0"/>
          <w:lang w:val="en-US"/>
        </w:rPr>
        <w:t>activity?</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Oh. That work is waiting for us, that work is just waiting for us. John O'Neill has a student, Ken Morrison, who's trying to do just</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that with introductory texts in sociology.</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Well, if he finds some things out it would be very nice. In the</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en-US"/>
        </w:rPr>
        <w:t xml:space="preserve">meantime, he's breaking his head. Just doing it without help; there's no one to turn to for help. </w:t>
      </w:r>
    </w:p>
    <w:p>
      <w:pPr>
        <w:pStyle w:val="Brødtekst"/>
        <w:spacing w:line="360" w:lineRule="auto"/>
        <w:rPr>
          <w:sz w:val="24"/>
          <w:szCs w:val="24"/>
        </w:rPr>
      </w:pPr>
    </w:p>
    <w:p>
      <w:pPr>
        <w:pStyle w:val="Brødtekst"/>
        <w:spacing w:line="360" w:lineRule="auto"/>
        <w:rPr>
          <w:sz w:val="24"/>
          <w:szCs w:val="24"/>
        </w:rPr>
      </w:pPr>
      <w:r>
        <w:rPr>
          <w:rFonts w:ascii="Arial Unicode MS" w:cs="Arial Unicode MS" w:hAnsi="Arial Unicode MS" w:eastAsia="Arial Unicode MS"/>
          <w:b w:val="0"/>
          <w:bCs w:val="0"/>
          <w:i w:val="0"/>
          <w:iCs w:val="0"/>
          <w:sz w:val="24"/>
          <w:szCs w:val="24"/>
          <w:rtl w:val="0"/>
          <w:lang w:val="en-US"/>
        </w:rPr>
        <w:t>((Closing remarks regarding future meeting times and individual</w:t>
      </w:r>
      <w:r>
        <w:rPr>
          <w:rFonts w:ascii="Arial Unicode MS" w:cs="Arial Unicode MS" w:hAnsi="Arial Unicode MS" w:eastAsia="Arial Unicode MS"/>
          <w:b w:val="0"/>
          <w:bCs w:val="0"/>
          <w:i w:val="0"/>
          <w:iCs w:val="0"/>
          <w:sz w:val="24"/>
          <w:szCs w:val="24"/>
          <w:rtl w:val="0"/>
          <w:lang w:val="da-DK"/>
        </w:rPr>
        <w:t xml:space="preserve"> </w:t>
      </w:r>
      <w:r>
        <w:rPr>
          <w:rFonts w:ascii="Arial Unicode MS" w:cs="Arial Unicode MS" w:hAnsi="Arial Unicode MS" w:eastAsia="Arial Unicode MS"/>
          <w:b w:val="0"/>
          <w:bCs w:val="0"/>
          <w:i w:val="0"/>
          <w:iCs w:val="0"/>
          <w:sz w:val="24"/>
          <w:szCs w:val="24"/>
          <w:rtl w:val="0"/>
          <w:lang w:val="it-IT"/>
        </w:rPr>
        <w:t>session</w:t>
      </w:r>
      <w:r>
        <w:rPr>
          <w:rFonts w:ascii="Arial Unicode MS" w:cs="Arial Unicode MS" w:hAnsi="Arial Unicode MS" w:eastAsia="Arial Unicode MS"/>
          <w:b w:val="0"/>
          <w:bCs w:val="0"/>
          <w:i w:val="0"/>
          <w:iCs w:val="0"/>
          <w:sz w:val="24"/>
          <w:szCs w:val="24"/>
          <w:rtl w:val="0"/>
          <w:lang w:val="da-DK"/>
        </w:rPr>
        <w:t>s</w:t>
      </w:r>
      <w:r>
        <w:rPr>
          <w:rFonts w:ascii="Arial Unicode MS" w:cs="Arial Unicode MS" w:hAnsi="Arial Unicode MS" w:eastAsia="Arial Unicode MS"/>
          <w:b w:val="0"/>
          <w:bCs w:val="0"/>
          <w:i w:val="0"/>
          <w:iCs w:val="0"/>
          <w:sz w:val="24"/>
          <w:szCs w:val="24"/>
          <w:rtl w:val="0"/>
        </w:rPr>
        <w:t>))</w:t>
      </w:r>
    </w:p>
    <w:p>
      <w:pPr>
        <w:pStyle w:val="Brødtekst"/>
        <w:spacing w:line="360" w:lineRule="auto"/>
        <w:rPr>
          <w:sz w:val="24"/>
          <w:szCs w:val="24"/>
        </w:rPr>
      </w:pPr>
    </w:p>
    <w:p>
      <w:pPr>
        <w:pStyle w:val="Brødtekst"/>
        <w:spacing w:line="360" w:lineRule="auto"/>
        <w:rPr>
          <w:sz w:val="24"/>
          <w:szCs w:val="24"/>
        </w:rPr>
      </w:pPr>
    </w:p>
    <w:p>
      <w:pPr>
        <w:pStyle w:val="Brødtekst"/>
        <w:spacing w:line="360" w:lineRule="auto"/>
        <w:jc w:val="right"/>
        <w:rPr>
          <w:sz w:val="24"/>
          <w:szCs w:val="24"/>
        </w:rPr>
      </w:pPr>
      <w:r>
        <w:rPr>
          <w:rFonts w:ascii="Arial Unicode MS" w:cs="Arial Unicode MS" w:hAnsi="Arial Unicode MS" w:eastAsia="Arial Unicode MS"/>
          <w:b w:val="0"/>
          <w:bCs w:val="0"/>
          <w:i w:val="0"/>
          <w:iCs w:val="0"/>
          <w:sz w:val="24"/>
          <w:szCs w:val="24"/>
          <w:rtl w:val="0"/>
          <w:lang w:val="da-DK"/>
        </w:rPr>
        <w:t>Transcribed by R. Van de Water 3/22/1977</w:t>
      </w:r>
    </w:p>
    <w:p>
      <w:pPr>
        <w:pStyle w:val="Brødtekst"/>
        <w:spacing w:line="360" w:lineRule="auto"/>
        <w:jc w:val="right"/>
      </w:pPr>
      <w:r>
        <w:rPr>
          <w:rFonts w:ascii="Arial Unicode MS" w:cs="Arial Unicode MS" w:hAnsi="Arial Unicode MS" w:eastAsia="Arial Unicode MS"/>
          <w:b w:val="0"/>
          <w:bCs w:val="0"/>
          <w:i w:val="0"/>
          <w:iCs w:val="0"/>
          <w:sz w:val="24"/>
          <w:szCs w:val="24"/>
          <w:rtl w:val="0"/>
          <w:lang w:val="da-DK"/>
        </w:rPr>
        <w:t>Digitalized and adapted by R. Rye Larsen, 7/03/2014</w:t>
      </w:r>
      <w:r>
        <w:rPr>
          <w:rFonts w:ascii="Arial Unicode MS" w:cs="Arial Unicode MS" w:hAnsi="Arial Unicode MS" w:eastAsia="Arial Unicode MS"/>
          <w:b w:val="0"/>
          <w:bCs w:val="0"/>
          <w:i w:val="0"/>
          <w:iCs w:val="0"/>
          <w:sz w:val="24"/>
          <w:szCs w:val="24"/>
          <w:rtl w:val="0"/>
        </w:rPr>
        <w:t xml:space="preserv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Palatino Linotyp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tandard"/>
      <w:tabs>
        <w:tab w:val="center" w:pos="4819"/>
        <w:tab w:val="right" w:pos="9638"/>
      </w:tabs>
      <w:jc w:val="left"/>
    </w:pPr>
    <w:r>
      <w:rPr>
        <w:rFonts w:ascii="Arial Unicode MS" w:cs="Arial Unicode MS" w:hAnsi="Arial Unicode MS" w:eastAsia="Arial Unicode MS"/>
        <w:b w:val="0"/>
        <w:bCs w:val="0"/>
        <w:i w:val="0"/>
        <w:iCs w:val="0"/>
        <w:sz w:val="24"/>
        <w:szCs w:val="24"/>
      </w:rPr>
      <w:tab/>
    </w:r>
    <w:r>
      <w:rPr>
        <w:sz w:val="24"/>
        <w:szCs w:val="24"/>
      </w:rPr>
      <w:fldChar w:fldCharType="begin" w:fldLock="0"/>
    </w:r>
    <w:r>
      <w:rPr>
        <w:sz w:val="24"/>
        <w:szCs w:val="24"/>
      </w:rPr>
      <w:instrText xml:space="preserve"> PAGE </w:instrText>
    </w:r>
    <w:r>
      <w:rPr>
        <w:sz w:val="24"/>
        <w:szCs w:val="24"/>
      </w:rPr>
      <w:fldChar w:fldCharType="separate" w:fldLock="0"/>
    </w:r>
    <w:r>
      <w:rPr>
        <w:sz w:val="24"/>
        <w:szCs w:val="24"/>
      </w:rPr>
      <w:t>24</w:t>
    </w:r>
    <w:r>
      <w:rPr>
        <w:sz w:val="24"/>
        <w:szCs w:val="24"/>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dnote"/>
      </w:pPr>
      <w:r>
        <w:rPr>
          <w:rStyle w:val="Intet"/>
          <w:vertAlign w:val="superscript"/>
        </w:rPr>
        <w:footnoteRef/>
      </w:r>
      <w:r>
        <w:rPr>
          <w:rFonts w:ascii="Arial Unicode MS" w:cs="Arial Unicode MS" w:hAnsi="Arial Unicode MS" w:eastAsia="Arial Unicode MS"/>
          <w:b w:val="0"/>
          <w:bCs w:val="0"/>
          <w:i w:val="0"/>
          <w:iCs w:val="0"/>
          <w:rtl w:val="0"/>
        </w:rPr>
        <w:t xml:space="preserve"> </w:t>
      </w:r>
      <w:r>
        <w:rPr>
          <w:rFonts w:ascii="Arial Unicode MS" w:cs="Arial Unicode MS" w:hAnsi="Arial Unicode MS" w:eastAsia="Arial Unicode MS"/>
          <w:b w:val="0"/>
          <w:bCs w:val="0"/>
          <w:i w:val="0"/>
          <w:iCs w:val="0"/>
          <w:rtl w:val="0"/>
          <w:lang w:val="da-DK"/>
        </w:rPr>
        <w:t xml:space="preserve">Garfinkel, H. and Sudnow, D. (1975). </w:t>
      </w:r>
      <w:r>
        <w:rPr>
          <w:rStyle w:val="Intet"/>
          <w:rFonts w:ascii="Arial Unicode MS" w:cs="Arial Unicode MS" w:hAnsi="Arial Unicode MS" w:eastAsia="Arial Unicode MS"/>
          <w:b w:val="0"/>
          <w:bCs w:val="0"/>
          <w:i w:val="0"/>
          <w:iCs w:val="0"/>
          <w:rtl w:val="0"/>
          <w:lang w:val="da-DK"/>
        </w:rPr>
        <w:t>A conjecture about an ignored orderliness of lectures as university-specific work.</w:t>
      </w:r>
      <w:r>
        <w:rPr>
          <w:rFonts w:ascii="Arial Unicode MS" w:cs="Arial Unicode MS" w:hAnsi="Arial Unicode MS" w:eastAsia="Arial Unicode MS"/>
          <w:b w:val="0"/>
          <w:bCs w:val="0"/>
          <w:i w:val="0"/>
          <w:iCs w:val="0"/>
          <w:rtl w:val="0"/>
          <w:lang w:val="da-DK"/>
        </w:rPr>
        <w:t xml:space="preserve"> Unpublished manuscript, Department of Sociology, UCLA.</w:t>
      </w:r>
    </w:p>
  </w:footnote>
  <w:footnote w:id="2">
    <w:p>
      <w:pPr>
        <w:pStyle w:val="Fodnote"/>
        <w:rPr>
          <w:rFonts w:ascii="Palatino Linotype" w:cs="Palatino Linotype" w:hAnsi="Palatino Linotype" w:eastAsia="Palatino Linotype"/>
        </w:rPr>
      </w:pPr>
      <w:r>
        <w:rPr>
          <w:rStyle w:val="Intet"/>
          <w:rFonts w:ascii="Palatino Linotype" w:cs="Palatino Linotype" w:hAnsi="Palatino Linotype" w:eastAsia="Palatino Linotype"/>
          <w:vertAlign w:val="superscript"/>
        </w:rPr>
        <w:footnoteRef/>
      </w:r>
      <w:r>
        <w:rPr>
          <w:rFonts w:ascii="Palatino Linotype" w:hAnsi="Palatino Linotype"/>
          <w:rtl w:val="0"/>
          <w:lang w:val="en-US"/>
        </w:rPr>
        <w:t xml:space="preserve">  Garfinkel, Harold and Harvey Sacks. 1970. </w:t>
      </w:r>
      <w:r>
        <w:rPr>
          <w:rFonts w:ascii="Palatino Linotype" w:hAnsi="Palatino Linotype" w:hint="default"/>
          <w:rtl w:val="0"/>
        </w:rPr>
        <w:t>“</w:t>
      </w:r>
      <w:r>
        <w:rPr>
          <w:rFonts w:ascii="Palatino Linotype" w:hAnsi="Palatino Linotype"/>
          <w:rtl w:val="0"/>
          <w:lang w:val="en-US"/>
        </w:rPr>
        <w:t>On Formal Structures of Practical Action.</w:t>
      </w:r>
      <w:r>
        <w:rPr>
          <w:rFonts w:ascii="Palatino Linotype" w:hAnsi="Palatino Linotype" w:hint="default"/>
          <w:rtl w:val="0"/>
        </w:rPr>
        <w:t>”</w:t>
      </w:r>
      <w:r>
        <w:rPr>
          <w:rStyle w:val="Intet"/>
          <w:rFonts w:ascii="Helvetica" w:hAnsi="Helvetica"/>
          <w:i w:val="1"/>
          <w:iCs w:val="1"/>
          <w:rtl w:val="0"/>
        </w:rPr>
        <w:t xml:space="preserve"> </w:t>
      </w:r>
      <w:r>
        <w:rPr>
          <w:rFonts w:ascii="Palatino Linotype" w:hAnsi="Palatino Linotype"/>
          <w:rtl w:val="0"/>
        </w:rPr>
        <w:t xml:space="preserve"> In</w:t>
      </w:r>
      <w:r>
        <w:rPr>
          <w:rStyle w:val="Intet"/>
          <w:rFonts w:ascii="Helvetica" w:hAnsi="Helvetica"/>
          <w:i w:val="1"/>
          <w:iCs w:val="1"/>
          <w:rtl w:val="0"/>
          <w:lang w:val="en-US"/>
        </w:rPr>
        <w:t xml:space="preserve"> Theoretical Sociology</w:t>
      </w:r>
      <w:r>
        <w:rPr>
          <w:rFonts w:ascii="Palatino Linotype" w:hAnsi="Palatino Linotype"/>
          <w:rtl w:val="0"/>
        </w:rPr>
        <w:t xml:space="preserve"> ,</w:t>
      </w:r>
      <w:r>
        <w:rPr>
          <w:rFonts w:ascii="Palatino Linotype" w:hAnsi="Palatino Linotype"/>
          <w:rtl w:val="0"/>
          <w:lang w:val="da-DK"/>
        </w:rPr>
        <w:t xml:space="preserve"> </w:t>
      </w:r>
      <w:r>
        <w:rPr>
          <w:rFonts w:ascii="Palatino Linotype" w:hAnsi="Palatino Linotype"/>
          <w:rtl w:val="0"/>
          <w:lang w:val="en-US"/>
        </w:rPr>
        <w:t>edited by Edward Tiryakian, ed. and John McKinney., ed. New York: Appleton Century Crofts.</w:t>
      </w:r>
      <w:r>
        <w:rPr>
          <w:rFonts w:ascii="Palatino Linotype" w:hAnsi="Palatino Linotype"/>
          <w:rtl w:val="0"/>
          <w:lang w:val="da-DK"/>
        </w:rPr>
        <w:t xml:space="preserve"> </w:t>
      </w:r>
    </w:p>
    <w:p>
      <w:pPr>
        <w:pStyle w:val="Fodnote"/>
      </w:pPr>
      <w:r>
        <w:rPr>
          <w:rStyle w:val="Hyperlink.0"/>
          <w:rFonts w:ascii="Palatino Linotype" w:cs="Palatino Linotype" w:hAnsi="Palatino Linotype" w:eastAsia="Palatino Linotype"/>
        </w:rPr>
        <w:fldChar w:fldCharType="begin" w:fldLock="0"/>
      </w:r>
      <w:r>
        <w:rPr>
          <w:rStyle w:val="Hyperlink.0"/>
          <w:rFonts w:ascii="Palatino Linotype" w:cs="Palatino Linotype" w:hAnsi="Palatino Linotype" w:eastAsia="Palatino Linotype"/>
        </w:rPr>
        <w:instrText xml:space="preserve"> HYPERLINK "http://www.ics.uci.edu/~corps/phaseii/GarfinkelSacks-FormalStructuresPracticalAction.pdf"</w:instrText>
      </w:r>
      <w:r>
        <w:rPr>
          <w:rStyle w:val="Hyperlink.0"/>
          <w:rFonts w:ascii="Palatino Linotype" w:cs="Palatino Linotype" w:hAnsi="Palatino Linotype" w:eastAsia="Palatino Linotype"/>
        </w:rPr>
        <w:fldChar w:fldCharType="separate" w:fldLock="0"/>
      </w:r>
      <w:r>
        <w:rPr>
          <w:rStyle w:val="Hyperlink.0"/>
          <w:rFonts w:ascii="Palatino Linotype" w:hAnsi="Palatino Linotype"/>
          <w:rtl w:val="0"/>
          <w:lang w:val="en-US"/>
        </w:rPr>
        <w:t>http://www.ics.uci.edu/~corps/phaseii/GarfinkelSacks-FormalStructuresPracticalAction.pdf</w:t>
      </w:r>
      <w:r>
        <w:rPr>
          <w:rFonts w:ascii="Palatino Linotype" w:cs="Palatino Linotype" w:hAnsi="Palatino Linotype" w:eastAsia="Palatino Linotype"/>
        </w:rPr>
        <w:fldChar w:fldCharType="end" w:fldLock="0"/>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tandard"/>
      <w:tabs>
        <w:tab w:val="center" w:pos="4819"/>
        <w:tab w:val="right" w:pos="9638"/>
      </w:tabs>
      <w:jc w:val="left"/>
    </w:pPr>
    <w:r>
      <w:rPr>
        <w:rFonts w:ascii="Arial Unicode MS" w:cs="Arial Unicode MS" w:hAnsi="Arial Unicode MS" w:eastAsia="Arial Unicode MS"/>
        <w:b w:val="0"/>
        <w:bCs w:val="0"/>
        <w:i w:val="0"/>
        <w:iCs w:val="0"/>
        <w:color w:val="a9a9a9"/>
        <w:sz w:val="20"/>
        <w:szCs w:val="20"/>
        <w:rtl w:val="0"/>
        <w:lang w:val="da-DK"/>
      </w:rPr>
      <w:t>Boston Seminars #3</w:t>
    </w:r>
    <w:r>
      <w:rPr>
        <w:rFonts w:ascii="Arial Unicode MS" w:cs="Arial Unicode MS" w:hAnsi="Arial Unicode MS" w:eastAsia="Arial Unicode MS"/>
        <w:b w:val="0"/>
        <w:bCs w:val="0"/>
        <w:i w:val="0"/>
        <w:iCs w:val="0"/>
        <w:color w:val="a9a9a9"/>
        <w:sz w:val="20"/>
        <w:szCs w:val="20"/>
      </w:rPr>
      <w:tab/>
      <w:tab/>
    </w:r>
    <w:r>
      <w:rPr>
        <w:rFonts w:ascii="Arial Unicode MS" w:cs="Arial Unicode MS" w:hAnsi="Arial Unicode MS" w:eastAsia="Arial Unicode MS"/>
        <w:b w:val="0"/>
        <w:bCs w:val="0"/>
        <w:i w:val="0"/>
        <w:iCs w:val="0"/>
        <w:color w:val="a9a9a9"/>
        <w:sz w:val="20"/>
        <w:szCs w:val="20"/>
        <w:rtl w:val="0"/>
        <w:lang w:val="da-DK"/>
      </w:rPr>
      <w:t>6/10/75</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da-DK"/>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da-DK"/>
    </w:rPr>
  </w:style>
  <w:style w:type="character" w:styleId="Intet">
    <w:name w:val="Intet"/>
  </w:style>
  <w:style w:type="paragraph" w:styleId="Fodnote">
    <w:name w:val="Fodnote"/>
    <w:next w:val="Fod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